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F2283" w14:textId="5826A7D5" w:rsidR="00C659E4" w:rsidRPr="00265009" w:rsidRDefault="00A843A3" w:rsidP="00C659E4">
      <w:pPr>
        <w:spacing w:afterLines="160" w:after="384" w:line="240" w:lineRule="auto"/>
        <w:contextualSpacing/>
        <w:rPr>
          <w:rFonts w:ascii="Book Antiqua" w:hAnsi="Book Antiqua"/>
        </w:rPr>
      </w:pPr>
      <w:bookmarkStart w:id="0" w:name="_Hlk46319513"/>
      <w:r w:rsidRPr="00A843A3">
        <w:rPr>
          <w:rFonts w:ascii="Book Antiqua" w:hAnsi="Book Antiqua"/>
          <w:i/>
          <w:iCs/>
        </w:rPr>
        <w:t>Teacher</w:t>
      </w:r>
      <w:r w:rsidR="008078BC">
        <w:rPr>
          <w:rFonts w:ascii="Book Antiqua" w:hAnsi="Book Antiqua"/>
          <w:i/>
          <w:iCs/>
        </w:rPr>
        <w:t>s</w:t>
      </w:r>
      <w:r w:rsidR="00C659E4" w:rsidRPr="00265009">
        <w:rPr>
          <w:rFonts w:ascii="Book Antiqua" w:hAnsi="Book Antiqua"/>
        </w:rPr>
        <w:t xml:space="preserve">, </w:t>
      </w:r>
    </w:p>
    <w:p w14:paraId="5A9C94B4" w14:textId="77777777" w:rsidR="00EB7617" w:rsidRPr="00265009" w:rsidRDefault="00EB7617" w:rsidP="00265009">
      <w:pPr>
        <w:spacing w:afterLines="160" w:after="384" w:line="240" w:lineRule="auto"/>
        <w:contextualSpacing/>
        <w:rPr>
          <w:rFonts w:ascii="Book Antiqua" w:hAnsi="Book Antiqua"/>
        </w:rPr>
      </w:pPr>
    </w:p>
    <w:p w14:paraId="4D9D9806" w14:textId="56760C56" w:rsidR="00F47143" w:rsidRPr="00265009" w:rsidRDefault="006649C7" w:rsidP="00265009">
      <w:pPr>
        <w:spacing w:afterLines="160" w:after="384" w:line="240" w:lineRule="auto"/>
        <w:contextualSpacing/>
        <w:rPr>
          <w:rFonts w:ascii="Book Antiqua" w:hAnsi="Book Antiqua"/>
        </w:rPr>
      </w:pPr>
      <w:bookmarkStart w:id="1" w:name="_Hlk52265950"/>
      <w:r w:rsidRPr="00265009">
        <w:rPr>
          <w:rFonts w:ascii="Book Antiqua" w:hAnsi="Book Antiqua"/>
        </w:rPr>
        <w:t xml:space="preserve">This </w:t>
      </w:r>
      <w:r w:rsidR="00F47143" w:rsidRPr="00265009">
        <w:rPr>
          <w:rFonts w:ascii="Book Antiqua" w:hAnsi="Book Antiqua"/>
        </w:rPr>
        <w:t>year, back-to-school has presented historic challenges that change</w:t>
      </w:r>
      <w:r w:rsidR="0057562C">
        <w:rPr>
          <w:rFonts w:ascii="Book Antiqua" w:hAnsi="Book Antiqua"/>
        </w:rPr>
        <w:t>d</w:t>
      </w:r>
      <w:r w:rsidR="00F47143" w:rsidRPr="00265009">
        <w:rPr>
          <w:rFonts w:ascii="Book Antiqua" w:hAnsi="Book Antiqua"/>
        </w:rPr>
        <w:t xml:space="preserve"> the way schools across the country welcome</w:t>
      </w:r>
      <w:r w:rsidR="00E55435" w:rsidRPr="00265009">
        <w:rPr>
          <w:rFonts w:ascii="Book Antiqua" w:hAnsi="Book Antiqua"/>
        </w:rPr>
        <w:t xml:space="preserve">d </w:t>
      </w:r>
      <w:r w:rsidR="00F47143" w:rsidRPr="00265009">
        <w:rPr>
          <w:rFonts w:ascii="Book Antiqua" w:hAnsi="Book Antiqua"/>
        </w:rPr>
        <w:t>students back either in person</w:t>
      </w:r>
      <w:r w:rsidR="00AB5BBD">
        <w:rPr>
          <w:rFonts w:ascii="Book Antiqua" w:hAnsi="Book Antiqua"/>
        </w:rPr>
        <w:t>,</w:t>
      </w:r>
      <w:r w:rsidR="00F47143" w:rsidRPr="00265009">
        <w:rPr>
          <w:rFonts w:ascii="Book Antiqua" w:hAnsi="Book Antiqua"/>
        </w:rPr>
        <w:t xml:space="preserve"> remotely</w:t>
      </w:r>
      <w:r w:rsidR="00AB5BBD">
        <w:rPr>
          <w:rFonts w:ascii="Book Antiqua" w:hAnsi="Book Antiqua"/>
        </w:rPr>
        <w:t xml:space="preserve"> or a hybrid</w:t>
      </w:r>
      <w:r w:rsidR="00F47143" w:rsidRPr="00265009">
        <w:rPr>
          <w:rFonts w:ascii="Book Antiqua" w:hAnsi="Book Antiqua"/>
        </w:rPr>
        <w:t>. Actively addressing school climate and culture and attending to students</w:t>
      </w:r>
      <w:r w:rsidR="00F01ECA">
        <w:rPr>
          <w:rFonts w:ascii="Book Antiqua" w:hAnsi="Book Antiqua"/>
        </w:rPr>
        <w:t>’</w:t>
      </w:r>
      <w:r w:rsidR="00F47143" w:rsidRPr="00265009">
        <w:rPr>
          <w:rFonts w:ascii="Book Antiqua" w:hAnsi="Book Antiqua"/>
        </w:rPr>
        <w:t xml:space="preserve"> physical, mental, and emotional wellbeing </w:t>
      </w:r>
      <w:r w:rsidR="00BE563D">
        <w:rPr>
          <w:rFonts w:ascii="Book Antiqua" w:hAnsi="Book Antiqua"/>
        </w:rPr>
        <w:t>are</w:t>
      </w:r>
      <w:r w:rsidR="00F47143" w:rsidRPr="00265009">
        <w:rPr>
          <w:rFonts w:ascii="Book Antiqua" w:hAnsi="Book Antiqua"/>
        </w:rPr>
        <w:t xml:space="preserve"> more important than ever to</w:t>
      </w:r>
      <w:r w:rsidR="0057562C">
        <w:rPr>
          <w:rFonts w:ascii="Book Antiqua" w:hAnsi="Book Antiqua"/>
        </w:rPr>
        <w:t xml:space="preserve"> ensure</w:t>
      </w:r>
      <w:r w:rsidR="00F47143" w:rsidRPr="00265009">
        <w:rPr>
          <w:rFonts w:ascii="Book Antiqua" w:hAnsi="Book Antiqua"/>
        </w:rPr>
        <w:t xml:space="preserve"> all students and families feel welcomed, safe, and supported in their school environments. </w:t>
      </w:r>
    </w:p>
    <w:p w14:paraId="6071AC08" w14:textId="77777777" w:rsidR="00266C8B" w:rsidRPr="00265009" w:rsidRDefault="00266C8B" w:rsidP="00265009">
      <w:pPr>
        <w:spacing w:afterLines="160" w:after="384" w:line="240" w:lineRule="auto"/>
        <w:contextualSpacing/>
        <w:rPr>
          <w:rFonts w:ascii="Book Antiqua" w:hAnsi="Book Antiqua"/>
        </w:rPr>
      </w:pPr>
    </w:p>
    <w:p w14:paraId="5562F7E1" w14:textId="0CEDE70A" w:rsidR="00F47143" w:rsidRDefault="00F47143" w:rsidP="00265009">
      <w:pPr>
        <w:spacing w:afterLines="160" w:after="384" w:line="240" w:lineRule="auto"/>
        <w:contextualSpacing/>
        <w:rPr>
          <w:rFonts w:ascii="Book Antiqua" w:hAnsi="Book Antiqua"/>
        </w:rPr>
      </w:pPr>
      <w:r w:rsidRPr="00265009">
        <w:rPr>
          <w:rFonts w:ascii="Book Antiqua" w:hAnsi="Book Antiqua"/>
        </w:rPr>
        <w:t xml:space="preserve">The </w:t>
      </w:r>
      <w:r w:rsidR="00C659E4">
        <w:rPr>
          <w:rFonts w:ascii="Book Antiqua" w:hAnsi="Book Antiqua"/>
        </w:rPr>
        <w:t>U.S. Department of Education’s</w:t>
      </w:r>
      <w:r w:rsidR="00C659E4" w:rsidRPr="00265009">
        <w:rPr>
          <w:rFonts w:ascii="Book Antiqua" w:hAnsi="Book Antiqua"/>
        </w:rPr>
        <w:t xml:space="preserve"> </w:t>
      </w:r>
      <w:r w:rsidRPr="00265009">
        <w:rPr>
          <w:rFonts w:ascii="Book Antiqua" w:hAnsi="Book Antiqua"/>
        </w:rPr>
        <w:t>Office of Elementary and Secondary Education (OESE), Office of Special Education Programs</w:t>
      </w:r>
      <w:r w:rsidR="00C659E4">
        <w:rPr>
          <w:rFonts w:ascii="Book Antiqua" w:hAnsi="Book Antiqua"/>
        </w:rPr>
        <w:t xml:space="preserve"> </w:t>
      </w:r>
      <w:r w:rsidRPr="00265009">
        <w:rPr>
          <w:rFonts w:ascii="Book Antiqua" w:hAnsi="Book Antiqua"/>
        </w:rPr>
        <w:t>(OSEP)</w:t>
      </w:r>
      <w:r w:rsidR="008078BC">
        <w:rPr>
          <w:rFonts w:ascii="Book Antiqua" w:hAnsi="Book Antiqua"/>
        </w:rPr>
        <w:t xml:space="preserve">, and </w:t>
      </w:r>
      <w:r w:rsidR="008078BC" w:rsidRPr="00265009">
        <w:rPr>
          <w:rFonts w:ascii="Book Antiqua" w:hAnsi="Book Antiqua"/>
        </w:rPr>
        <w:t>Institute of Education Sciences (IES)</w:t>
      </w:r>
      <w:r w:rsidR="00C659E4">
        <w:rPr>
          <w:rFonts w:ascii="Book Antiqua" w:hAnsi="Book Antiqua"/>
        </w:rPr>
        <w:t xml:space="preserve"> </w:t>
      </w:r>
      <w:r w:rsidR="00766BEB" w:rsidRPr="00265009">
        <w:rPr>
          <w:rFonts w:ascii="Book Antiqua" w:hAnsi="Book Antiqua"/>
        </w:rPr>
        <w:t>would like to share</w:t>
      </w:r>
      <w:r w:rsidRPr="00265009">
        <w:rPr>
          <w:rFonts w:ascii="Book Antiqua" w:hAnsi="Book Antiqua"/>
        </w:rPr>
        <w:t xml:space="preserve"> resources to support </w:t>
      </w:r>
      <w:r w:rsidR="001E63D6" w:rsidRPr="00265009">
        <w:rPr>
          <w:rFonts w:ascii="Book Antiqua" w:hAnsi="Book Antiqua"/>
        </w:rPr>
        <w:t xml:space="preserve">teachers </w:t>
      </w:r>
      <w:r w:rsidR="0057562C">
        <w:rPr>
          <w:rFonts w:ascii="Book Antiqua" w:hAnsi="Book Antiqua"/>
        </w:rPr>
        <w:t>to</w:t>
      </w:r>
      <w:r w:rsidR="001E63D6" w:rsidRPr="00265009">
        <w:rPr>
          <w:rFonts w:ascii="Book Antiqua" w:hAnsi="Book Antiqua"/>
        </w:rPr>
        <w:t xml:space="preserve"> </w:t>
      </w:r>
      <w:r w:rsidR="00E55435" w:rsidRPr="00265009">
        <w:rPr>
          <w:rFonts w:ascii="Book Antiqua" w:hAnsi="Book Antiqua"/>
        </w:rPr>
        <w:t>creat</w:t>
      </w:r>
      <w:r w:rsidR="0057562C">
        <w:rPr>
          <w:rFonts w:ascii="Book Antiqua" w:hAnsi="Book Antiqua"/>
        </w:rPr>
        <w:t>e</w:t>
      </w:r>
      <w:r w:rsidR="00E55435" w:rsidRPr="00265009">
        <w:rPr>
          <w:rFonts w:ascii="Book Antiqua" w:hAnsi="Book Antiqua"/>
        </w:rPr>
        <w:t xml:space="preserve"> welcoming</w:t>
      </w:r>
      <w:r w:rsidR="0057562C">
        <w:rPr>
          <w:rFonts w:ascii="Book Antiqua" w:hAnsi="Book Antiqua"/>
        </w:rPr>
        <w:t>,</w:t>
      </w:r>
      <w:r w:rsidR="00E55435" w:rsidRPr="00265009">
        <w:rPr>
          <w:rFonts w:ascii="Book Antiqua" w:hAnsi="Book Antiqua"/>
        </w:rPr>
        <w:t xml:space="preserve"> safe and supportive learning environments. </w:t>
      </w:r>
      <w:r w:rsidR="0057562C">
        <w:rPr>
          <w:rFonts w:ascii="Book Antiqua" w:hAnsi="Book Antiqua"/>
        </w:rPr>
        <w:t>B</w:t>
      </w:r>
      <w:r w:rsidRPr="00265009">
        <w:rPr>
          <w:rFonts w:ascii="Book Antiqua" w:hAnsi="Book Antiqua"/>
        </w:rPr>
        <w:t xml:space="preserve">elow </w:t>
      </w:r>
      <w:r w:rsidR="0057562C">
        <w:rPr>
          <w:rFonts w:ascii="Book Antiqua" w:hAnsi="Book Antiqua"/>
        </w:rPr>
        <w:t xml:space="preserve">are </w:t>
      </w:r>
      <w:r w:rsidRPr="00265009">
        <w:rPr>
          <w:rFonts w:ascii="Book Antiqua" w:hAnsi="Book Antiqua"/>
        </w:rPr>
        <w:t>some of the featured resources</w:t>
      </w:r>
      <w:r w:rsidR="00766BEB" w:rsidRPr="00265009">
        <w:rPr>
          <w:rFonts w:ascii="Book Antiqua" w:hAnsi="Book Antiqua"/>
        </w:rPr>
        <w:t xml:space="preserve"> followed by</w:t>
      </w:r>
      <w:r w:rsidR="00444092" w:rsidRPr="00265009">
        <w:rPr>
          <w:rFonts w:ascii="Book Antiqua" w:hAnsi="Book Antiqua"/>
        </w:rPr>
        <w:t xml:space="preserve"> websites and </w:t>
      </w:r>
      <w:r w:rsidR="00DD5A52" w:rsidRPr="00265009">
        <w:rPr>
          <w:rFonts w:ascii="Book Antiqua" w:hAnsi="Book Antiqua"/>
        </w:rPr>
        <w:t>offices that could provide additional support.</w:t>
      </w:r>
    </w:p>
    <w:p w14:paraId="546BC767" w14:textId="527BF84B" w:rsidR="00C659E4" w:rsidRDefault="00C659E4" w:rsidP="00265009">
      <w:pPr>
        <w:spacing w:afterLines="160" w:after="384" w:line="240" w:lineRule="auto"/>
        <w:contextualSpacing/>
        <w:rPr>
          <w:rFonts w:ascii="Book Antiqua" w:hAnsi="Book Antiqua"/>
        </w:rPr>
      </w:pPr>
    </w:p>
    <w:p w14:paraId="1676F00E" w14:textId="488B0927" w:rsidR="00C659E4" w:rsidRPr="00265009" w:rsidRDefault="00C659E4" w:rsidP="00C659E4">
      <w:pPr>
        <w:spacing w:afterLines="160" w:after="384" w:line="240" w:lineRule="auto"/>
        <w:contextualSpacing/>
        <w:rPr>
          <w:rFonts w:ascii="Book Antiqua" w:hAnsi="Book Antiqua" w:cs="Arial"/>
          <w:color w:val="000000"/>
        </w:rPr>
      </w:pPr>
      <w:r>
        <w:rPr>
          <w:rFonts w:ascii="Book Antiqua" w:hAnsi="Book Antiqua"/>
        </w:rPr>
        <w:t xml:space="preserve">We ask that you share these resources with </w:t>
      </w:r>
      <w:r w:rsidR="008078BC">
        <w:rPr>
          <w:rFonts w:ascii="Book Antiqua" w:hAnsi="Book Antiqua"/>
        </w:rPr>
        <w:t>your colleagues</w:t>
      </w:r>
      <w:r>
        <w:rPr>
          <w:rFonts w:ascii="Book Antiqua" w:hAnsi="Book Antiqua"/>
        </w:rPr>
        <w:t xml:space="preserve"> as you see appropriate. To make this ask even easier for you, please feel free to lift the resource descriptions that we use below.</w:t>
      </w:r>
    </w:p>
    <w:bookmarkEnd w:id="1"/>
    <w:p w14:paraId="49E465E7" w14:textId="74EBEB64" w:rsidR="00F47143" w:rsidRPr="00265009" w:rsidRDefault="00F47143" w:rsidP="00265009">
      <w:pPr>
        <w:spacing w:afterLines="160" w:after="384" w:line="240" w:lineRule="auto"/>
        <w:contextualSpacing/>
        <w:rPr>
          <w:rFonts w:ascii="Book Antiqua" w:hAnsi="Book Antiqua"/>
        </w:rPr>
      </w:pPr>
    </w:p>
    <w:p w14:paraId="746D9669" w14:textId="11871B56" w:rsidR="00696107" w:rsidRPr="00265009" w:rsidRDefault="004F02A1" w:rsidP="00265009">
      <w:pPr>
        <w:spacing w:line="240" w:lineRule="auto"/>
        <w:contextualSpacing/>
        <w:rPr>
          <w:rFonts w:ascii="Book Antiqua" w:hAnsi="Book Antiqua"/>
          <w:i/>
          <w:iCs/>
        </w:rPr>
      </w:pPr>
      <w:r w:rsidRPr="00265009">
        <w:rPr>
          <w:rFonts w:ascii="Book Antiqua" w:hAnsi="Book Antiqua"/>
          <w:b/>
          <w:bCs/>
          <w:u w:val="single"/>
        </w:rPr>
        <w:t>Welcoming Safe and Supportive Learning Environments</w:t>
      </w:r>
    </w:p>
    <w:p w14:paraId="3F460C26" w14:textId="77777777" w:rsidR="000E7E10" w:rsidRPr="00265009" w:rsidRDefault="000E7E10" w:rsidP="00265009">
      <w:pPr>
        <w:pStyle w:val="NormalWeb"/>
        <w:spacing w:line="240" w:lineRule="auto"/>
        <w:contextualSpacing/>
        <w:rPr>
          <w:rStyle w:val="Emphasis"/>
          <w:rFonts w:ascii="Book Antiqua" w:hAnsi="Book Antiqua"/>
          <w:b/>
          <w:bCs/>
          <w:i w:val="0"/>
          <w:iCs w:val="0"/>
          <w:sz w:val="22"/>
          <w:szCs w:val="22"/>
        </w:rPr>
      </w:pPr>
    </w:p>
    <w:p w14:paraId="3B43D613" w14:textId="4394D1EB" w:rsidR="00696107" w:rsidRPr="00265009" w:rsidRDefault="000E7E10" w:rsidP="00265009">
      <w:pPr>
        <w:pStyle w:val="NormalWeb"/>
        <w:spacing w:line="240" w:lineRule="auto"/>
        <w:contextualSpacing/>
        <w:rPr>
          <w:rStyle w:val="Emphasis"/>
          <w:rFonts w:ascii="Book Antiqua" w:hAnsi="Book Antiqua"/>
          <w:b/>
          <w:bCs/>
          <w:i w:val="0"/>
          <w:iCs w:val="0"/>
          <w:sz w:val="22"/>
          <w:szCs w:val="22"/>
        </w:rPr>
      </w:pPr>
      <w:r w:rsidRPr="00265009">
        <w:rPr>
          <w:rStyle w:val="Emphasis"/>
          <w:rFonts w:ascii="Book Antiqua" w:hAnsi="Book Antiqua"/>
          <w:b/>
          <w:bCs/>
          <w:i w:val="0"/>
          <w:iCs w:val="0"/>
          <w:sz w:val="22"/>
          <w:szCs w:val="22"/>
        </w:rPr>
        <w:t>School Climate Improvement</w:t>
      </w:r>
    </w:p>
    <w:p w14:paraId="0F479F09" w14:textId="18EAFAAE" w:rsidR="000E7E10" w:rsidRPr="00265009" w:rsidRDefault="000E7E10" w:rsidP="00265009">
      <w:pPr>
        <w:pStyle w:val="NormalWeb"/>
        <w:spacing w:line="240" w:lineRule="auto"/>
        <w:contextualSpacing/>
        <w:rPr>
          <w:rStyle w:val="Emphasis"/>
          <w:rFonts w:ascii="Book Antiqua" w:hAnsi="Book Antiqua"/>
          <w:i w:val="0"/>
          <w:iCs w:val="0"/>
          <w:sz w:val="22"/>
          <w:szCs w:val="22"/>
        </w:rPr>
      </w:pPr>
      <w:r w:rsidRPr="00265009">
        <w:rPr>
          <w:rStyle w:val="Emphasis"/>
          <w:rFonts w:ascii="Book Antiqua" w:hAnsi="Book Antiqua"/>
          <w:i w:val="0"/>
          <w:iCs w:val="0"/>
          <w:sz w:val="22"/>
          <w:szCs w:val="22"/>
        </w:rPr>
        <w:t xml:space="preserve">The National Center on Safe Supportive Learning Environments (NCSSLE) has developed a  </w:t>
      </w:r>
      <w:hyperlink r:id="rId11" w:history="1">
        <w:r w:rsidRPr="00265009">
          <w:rPr>
            <w:rStyle w:val="Hyperlink"/>
            <w:rFonts w:ascii="Book Antiqua" w:hAnsi="Book Antiqua" w:cs="Calibri"/>
            <w:b/>
            <w:bCs/>
            <w:sz w:val="22"/>
            <w:szCs w:val="22"/>
          </w:rPr>
          <w:t>framework and accompanying tools</w:t>
        </w:r>
      </w:hyperlink>
      <w:r w:rsidRPr="00265009">
        <w:rPr>
          <w:rStyle w:val="Emphasis"/>
          <w:rFonts w:ascii="Book Antiqua" w:hAnsi="Book Antiqua"/>
          <w:i w:val="0"/>
          <w:iCs w:val="0"/>
          <w:sz w:val="22"/>
          <w:szCs w:val="22"/>
        </w:rPr>
        <w:t xml:space="preserve"> for understanding and improving school climate to help educators identify key areas to focus on to create safe and supportive climates in their schools.  </w:t>
      </w:r>
      <w:r w:rsidR="00C659E4">
        <w:rPr>
          <w:rStyle w:val="Emphasis"/>
          <w:rFonts w:ascii="Book Antiqua" w:hAnsi="Book Antiqua"/>
          <w:i w:val="0"/>
          <w:iCs w:val="0"/>
          <w:sz w:val="22"/>
          <w:szCs w:val="22"/>
        </w:rPr>
        <w:t>NCSSLE’s tools include p</w:t>
      </w:r>
      <w:r w:rsidR="00C659E4" w:rsidRPr="00265009">
        <w:rPr>
          <w:rStyle w:val="Emphasis"/>
          <w:rFonts w:ascii="Book Antiqua" w:hAnsi="Book Antiqua"/>
          <w:i w:val="0"/>
          <w:iCs w:val="0"/>
          <w:sz w:val="22"/>
          <w:szCs w:val="22"/>
        </w:rPr>
        <w:t xml:space="preserve">ractical </w:t>
      </w:r>
      <w:r w:rsidRPr="00265009">
        <w:rPr>
          <w:rStyle w:val="Emphasis"/>
          <w:rFonts w:ascii="Book Antiqua" w:hAnsi="Book Antiqua"/>
          <w:i w:val="0"/>
          <w:iCs w:val="0"/>
          <w:sz w:val="22"/>
          <w:szCs w:val="22"/>
        </w:rPr>
        <w:t xml:space="preserve">resources, including parent and educator guides and school climate surveys, to support states, </w:t>
      </w:r>
      <w:proofErr w:type="gramStart"/>
      <w:r w:rsidRPr="00265009">
        <w:rPr>
          <w:rStyle w:val="Emphasis"/>
          <w:rFonts w:ascii="Book Antiqua" w:hAnsi="Book Antiqua"/>
          <w:i w:val="0"/>
          <w:iCs w:val="0"/>
          <w:sz w:val="22"/>
          <w:szCs w:val="22"/>
        </w:rPr>
        <w:t>districts</w:t>
      </w:r>
      <w:proofErr w:type="gramEnd"/>
      <w:r w:rsidRPr="00265009">
        <w:rPr>
          <w:rStyle w:val="Emphasis"/>
          <w:rFonts w:ascii="Book Antiqua" w:hAnsi="Book Antiqua"/>
          <w:i w:val="0"/>
          <w:iCs w:val="0"/>
          <w:sz w:val="22"/>
          <w:szCs w:val="22"/>
        </w:rPr>
        <w:t xml:space="preserve"> and schools</w:t>
      </w:r>
      <w:r w:rsidR="00F01ECA">
        <w:rPr>
          <w:rStyle w:val="Emphasis"/>
          <w:rFonts w:ascii="Book Antiqua" w:hAnsi="Book Antiqua"/>
          <w:i w:val="0"/>
          <w:iCs w:val="0"/>
          <w:sz w:val="22"/>
          <w:szCs w:val="22"/>
        </w:rPr>
        <w:t xml:space="preserve"> as they</w:t>
      </w:r>
      <w:r w:rsidRPr="00265009">
        <w:rPr>
          <w:rStyle w:val="Emphasis"/>
          <w:rFonts w:ascii="Book Antiqua" w:hAnsi="Book Antiqua"/>
          <w:i w:val="0"/>
          <w:iCs w:val="0"/>
          <w:sz w:val="22"/>
          <w:szCs w:val="22"/>
        </w:rPr>
        <w:t xml:space="preserve"> assess and improve conditions for learning.</w:t>
      </w:r>
    </w:p>
    <w:p w14:paraId="615ED0EF" w14:textId="22BEC12E" w:rsidR="00266C8B" w:rsidRPr="00265009" w:rsidRDefault="00266C8B" w:rsidP="00265009">
      <w:pPr>
        <w:spacing w:after="0" w:line="240" w:lineRule="auto"/>
        <w:contextualSpacing/>
        <w:rPr>
          <w:rFonts w:ascii="Book Antiqua" w:eastAsia="Times New Roman" w:hAnsi="Book Antiqua" w:cs="Calibri"/>
          <w:b/>
          <w:bCs/>
        </w:rPr>
      </w:pPr>
      <w:r w:rsidRPr="00265009">
        <w:rPr>
          <w:rFonts w:ascii="Book Antiqua" w:eastAsia="Times New Roman" w:hAnsi="Book Antiqua" w:cs="Calibri"/>
          <w:b/>
          <w:bCs/>
        </w:rPr>
        <w:t xml:space="preserve">Creating a Safe and Respectful Environment in Our Nation’s Classrooms – Learning Module </w:t>
      </w:r>
    </w:p>
    <w:p w14:paraId="75D869E0" w14:textId="03101FCE" w:rsidR="00266C8B" w:rsidRPr="00265009" w:rsidRDefault="00266C8B" w:rsidP="00265009">
      <w:pPr>
        <w:spacing w:after="0" w:line="240" w:lineRule="auto"/>
        <w:contextualSpacing/>
        <w:rPr>
          <w:rStyle w:val="Emphasis"/>
          <w:rFonts w:ascii="Book Antiqua" w:hAnsi="Book Antiqua"/>
          <w:i w:val="0"/>
          <w:iCs w:val="0"/>
        </w:rPr>
      </w:pPr>
      <w:r w:rsidRPr="00265009">
        <w:rPr>
          <w:rStyle w:val="Emphasis"/>
          <w:rFonts w:ascii="Book Antiqua" w:hAnsi="Book Antiqua"/>
          <w:i w:val="0"/>
          <w:iCs w:val="0"/>
        </w:rPr>
        <w:t xml:space="preserve">The </w:t>
      </w:r>
      <w:hyperlink r:id="rId12" w:history="1">
        <w:r w:rsidRPr="00265009">
          <w:rPr>
            <w:rFonts w:ascii="Book Antiqua" w:eastAsia="Times New Roman" w:hAnsi="Book Antiqua" w:cs="Calibri"/>
            <w:b/>
            <w:bCs/>
            <w:color w:val="0563C1"/>
            <w:u w:val="single"/>
          </w:rPr>
          <w:t>Learning Module</w:t>
        </w:r>
        <w:r w:rsidRPr="00265009">
          <w:rPr>
            <w:rFonts w:ascii="Book Antiqua" w:eastAsia="Times New Roman" w:hAnsi="Book Antiqua" w:cs="Calibri"/>
            <w:color w:val="0563C1"/>
            <w:u w:val="single"/>
          </w:rPr>
          <w:t xml:space="preserve"> </w:t>
        </w:r>
      </w:hyperlink>
      <w:r w:rsidRPr="00265009">
        <w:rPr>
          <w:rStyle w:val="Emphasis"/>
          <w:rFonts w:ascii="Book Antiqua" w:hAnsi="Book Antiqua"/>
          <w:i w:val="0"/>
          <w:iCs w:val="0"/>
        </w:rPr>
        <w:t>developed by </w:t>
      </w:r>
      <w:r w:rsidR="00C659E4">
        <w:rPr>
          <w:rStyle w:val="Emphasis"/>
          <w:rFonts w:ascii="Book Antiqua" w:hAnsi="Book Antiqua"/>
          <w:i w:val="0"/>
          <w:iCs w:val="0"/>
        </w:rPr>
        <w:t>the National Center on Safe and Supportive Learning Environments</w:t>
      </w:r>
      <w:r w:rsidR="00C659E4" w:rsidRPr="00265009">
        <w:rPr>
          <w:rStyle w:val="Emphasis"/>
          <w:rFonts w:ascii="Book Antiqua" w:hAnsi="Book Antiqua"/>
          <w:i w:val="0"/>
          <w:iCs w:val="0"/>
        </w:rPr>
        <w:t> </w:t>
      </w:r>
      <w:r w:rsidR="00C659E4">
        <w:rPr>
          <w:rStyle w:val="Emphasis"/>
          <w:rFonts w:ascii="Book Antiqua" w:hAnsi="Book Antiqua"/>
          <w:i w:val="0"/>
          <w:iCs w:val="0"/>
        </w:rPr>
        <w:t>(</w:t>
      </w:r>
      <w:r w:rsidR="00C659E4" w:rsidRPr="00265009">
        <w:rPr>
          <w:rStyle w:val="Emphasis"/>
          <w:rFonts w:ascii="Book Antiqua" w:hAnsi="Book Antiqua"/>
          <w:i w:val="0"/>
          <w:iCs w:val="0"/>
        </w:rPr>
        <w:t>NCSSLE</w:t>
      </w:r>
      <w:r w:rsidR="00C659E4">
        <w:rPr>
          <w:rStyle w:val="Emphasis"/>
          <w:rFonts w:ascii="Book Antiqua" w:hAnsi="Book Antiqua"/>
          <w:i w:val="0"/>
          <w:iCs w:val="0"/>
        </w:rPr>
        <w:t>)</w:t>
      </w:r>
      <w:r w:rsidRPr="00265009">
        <w:rPr>
          <w:rStyle w:val="Emphasis"/>
          <w:rFonts w:ascii="Book Antiqua" w:hAnsi="Book Antiqua"/>
          <w:i w:val="0"/>
          <w:iCs w:val="0"/>
        </w:rPr>
        <w:t> provides support</w:t>
      </w:r>
      <w:r w:rsidR="00F01ECA">
        <w:rPr>
          <w:rStyle w:val="Emphasis"/>
          <w:rFonts w:ascii="Book Antiqua" w:hAnsi="Book Antiqua"/>
          <w:i w:val="0"/>
          <w:iCs w:val="0"/>
        </w:rPr>
        <w:t xml:space="preserve"> to</w:t>
      </w:r>
      <w:r w:rsidRPr="00265009">
        <w:rPr>
          <w:rStyle w:val="Emphasis"/>
          <w:rFonts w:ascii="Book Antiqua" w:hAnsi="Book Antiqua"/>
          <w:i w:val="0"/>
          <w:iCs w:val="0"/>
        </w:rPr>
        <w:t xml:space="preserve"> educators to reduce instances of bullying behavior and to build a supportive classroom climate in which bullying is less likely to occur. Building on the work of the successful first edition of this resource, this newly revised edition integrates the latest insights and strategies in this constantly emerging field of study. The content is available in Train the Trainer and Individual formats.</w:t>
      </w:r>
    </w:p>
    <w:p w14:paraId="0108FED3" w14:textId="77777777" w:rsidR="002C4C93" w:rsidRPr="00265009" w:rsidRDefault="002C4C93" w:rsidP="00265009">
      <w:pPr>
        <w:pStyle w:val="NormalWeb"/>
        <w:spacing w:line="240" w:lineRule="auto"/>
        <w:contextualSpacing/>
        <w:rPr>
          <w:rStyle w:val="Emphasis"/>
          <w:rFonts w:ascii="Book Antiqua" w:hAnsi="Book Antiqua"/>
          <w:b/>
          <w:bCs/>
          <w:i w:val="0"/>
          <w:iCs w:val="0"/>
          <w:sz w:val="22"/>
          <w:szCs w:val="22"/>
        </w:rPr>
      </w:pPr>
    </w:p>
    <w:p w14:paraId="3BFAA756" w14:textId="1DCDF3A7" w:rsidR="002C4C93" w:rsidRPr="00265009" w:rsidRDefault="002C4C93" w:rsidP="00265009">
      <w:pPr>
        <w:pStyle w:val="NormalWeb"/>
        <w:spacing w:line="240" w:lineRule="auto"/>
        <w:contextualSpacing/>
        <w:rPr>
          <w:rStyle w:val="Emphasis"/>
          <w:rFonts w:ascii="Book Antiqua" w:hAnsi="Book Antiqua"/>
          <w:b/>
          <w:bCs/>
          <w:i w:val="0"/>
          <w:iCs w:val="0"/>
          <w:sz w:val="22"/>
          <w:szCs w:val="22"/>
        </w:rPr>
      </w:pPr>
      <w:r w:rsidRPr="00265009">
        <w:rPr>
          <w:rStyle w:val="Emphasis"/>
          <w:rFonts w:ascii="Book Antiqua" w:hAnsi="Book Antiqua"/>
          <w:b/>
          <w:bCs/>
          <w:i w:val="0"/>
          <w:iCs w:val="0"/>
          <w:sz w:val="22"/>
          <w:szCs w:val="22"/>
        </w:rPr>
        <w:t>Mindfulness in Education: An Approach to Cultivating Self-Awareness That Can Bolster Kids’ Learning</w:t>
      </w:r>
    </w:p>
    <w:p w14:paraId="19F272CC" w14:textId="5B67CA60" w:rsidR="002C4C93" w:rsidRPr="00265009" w:rsidRDefault="002C4C93" w:rsidP="00265009">
      <w:pPr>
        <w:pStyle w:val="NormalWeb"/>
        <w:spacing w:line="240" w:lineRule="auto"/>
        <w:contextualSpacing/>
        <w:rPr>
          <w:rStyle w:val="Emphasis"/>
          <w:rFonts w:ascii="Book Antiqua" w:hAnsi="Book Antiqua"/>
          <w:i w:val="0"/>
          <w:iCs w:val="0"/>
          <w:sz w:val="22"/>
          <w:szCs w:val="22"/>
        </w:rPr>
      </w:pPr>
      <w:r w:rsidRPr="00265009">
        <w:rPr>
          <w:rStyle w:val="Emphasis"/>
          <w:rFonts w:ascii="Book Antiqua" w:hAnsi="Book Antiqua"/>
          <w:i w:val="0"/>
          <w:iCs w:val="0"/>
          <w:sz w:val="22"/>
          <w:szCs w:val="22"/>
        </w:rPr>
        <w:t xml:space="preserve">This </w:t>
      </w:r>
      <w:hyperlink r:id="rId13" w:history="1">
        <w:r w:rsidRPr="00265009">
          <w:rPr>
            <w:rFonts w:ascii="Book Antiqua" w:eastAsia="Times New Roman" w:hAnsi="Book Antiqua" w:cs="Calibri"/>
            <w:b/>
            <w:bCs/>
            <w:color w:val="0563C1"/>
            <w:sz w:val="22"/>
            <w:szCs w:val="22"/>
            <w:u w:val="single"/>
          </w:rPr>
          <w:t>brief</w:t>
        </w:r>
      </w:hyperlink>
      <w:r w:rsidRPr="00265009">
        <w:rPr>
          <w:rFonts w:ascii="Book Antiqua" w:hAnsi="Book Antiqua"/>
          <w:b/>
          <w:bCs/>
          <w:sz w:val="22"/>
          <w:szCs w:val="22"/>
        </w:rPr>
        <w:t xml:space="preserve"> </w:t>
      </w:r>
      <w:r w:rsidRPr="00265009">
        <w:rPr>
          <w:rStyle w:val="Emphasis"/>
          <w:rFonts w:ascii="Book Antiqua" w:hAnsi="Book Antiqua"/>
          <w:i w:val="0"/>
          <w:iCs w:val="0"/>
          <w:sz w:val="22"/>
          <w:szCs w:val="22"/>
        </w:rPr>
        <w:t xml:space="preserve">from the </w:t>
      </w:r>
      <w:r w:rsidR="00C659E4">
        <w:rPr>
          <w:rStyle w:val="Emphasis"/>
          <w:rFonts w:ascii="Book Antiqua" w:hAnsi="Book Antiqua"/>
          <w:i w:val="0"/>
          <w:iCs w:val="0"/>
          <w:sz w:val="22"/>
          <w:szCs w:val="22"/>
        </w:rPr>
        <w:t>Center to Improve Social and Emotional and Learning and School Safety (</w:t>
      </w:r>
      <w:r w:rsidR="00C659E4" w:rsidRPr="00265009">
        <w:rPr>
          <w:rStyle w:val="Emphasis"/>
          <w:rFonts w:ascii="Book Antiqua" w:hAnsi="Book Antiqua"/>
          <w:i w:val="0"/>
          <w:iCs w:val="0"/>
          <w:sz w:val="22"/>
          <w:szCs w:val="22"/>
        </w:rPr>
        <w:t>SEL Center</w:t>
      </w:r>
      <w:r w:rsidR="00C659E4">
        <w:rPr>
          <w:rStyle w:val="Emphasis"/>
          <w:rFonts w:ascii="Book Antiqua" w:hAnsi="Book Antiqua"/>
          <w:i w:val="0"/>
          <w:iCs w:val="0"/>
          <w:sz w:val="22"/>
          <w:szCs w:val="22"/>
        </w:rPr>
        <w:t>)</w:t>
      </w:r>
      <w:r w:rsidR="00C659E4" w:rsidRPr="00265009">
        <w:rPr>
          <w:rStyle w:val="Emphasis"/>
          <w:rFonts w:ascii="Book Antiqua" w:hAnsi="Book Antiqua"/>
          <w:i w:val="0"/>
          <w:iCs w:val="0"/>
          <w:sz w:val="22"/>
          <w:szCs w:val="22"/>
        </w:rPr>
        <w:t xml:space="preserve"> </w:t>
      </w:r>
      <w:r w:rsidRPr="00265009">
        <w:rPr>
          <w:rStyle w:val="Emphasis"/>
          <w:rFonts w:ascii="Book Antiqua" w:hAnsi="Book Antiqua"/>
          <w:i w:val="0"/>
          <w:iCs w:val="0"/>
          <w:sz w:val="22"/>
          <w:szCs w:val="22"/>
        </w:rPr>
        <w:t>introduces mindfulness as a strategy for facilitating social and emotional learning in school, explains the potential benefits for both students and educators, provides examples of mindfulness strategies, and lists resources for learning more about mindfulness.</w:t>
      </w:r>
    </w:p>
    <w:p w14:paraId="579DA5F9" w14:textId="77777777" w:rsidR="00212618" w:rsidRPr="00265009" w:rsidRDefault="00212618" w:rsidP="00265009">
      <w:pPr>
        <w:pStyle w:val="NormalWeb"/>
        <w:spacing w:line="240" w:lineRule="auto"/>
        <w:contextualSpacing/>
        <w:rPr>
          <w:rFonts w:ascii="Book Antiqua" w:hAnsi="Book Antiqua"/>
          <w:b/>
          <w:bCs/>
          <w:color w:val="373637"/>
          <w:sz w:val="22"/>
          <w:szCs w:val="22"/>
          <w:shd w:val="clear" w:color="auto" w:fill="FFFFFF"/>
        </w:rPr>
      </w:pPr>
    </w:p>
    <w:p w14:paraId="0B54B404" w14:textId="639B4B1E" w:rsidR="002C4C93" w:rsidRPr="00265009" w:rsidRDefault="002C4C93" w:rsidP="00265009">
      <w:pPr>
        <w:pStyle w:val="NormalWeb"/>
        <w:spacing w:line="240" w:lineRule="auto"/>
        <w:contextualSpacing/>
        <w:rPr>
          <w:rFonts w:ascii="Book Antiqua" w:hAnsi="Book Antiqua"/>
          <w:b/>
          <w:bCs/>
          <w:color w:val="373637"/>
          <w:sz w:val="22"/>
          <w:szCs w:val="22"/>
          <w:shd w:val="clear" w:color="auto" w:fill="FFFFFF"/>
        </w:rPr>
      </w:pPr>
      <w:r w:rsidRPr="00265009">
        <w:rPr>
          <w:rFonts w:ascii="Book Antiqua" w:hAnsi="Book Antiqua"/>
          <w:b/>
          <w:bCs/>
          <w:color w:val="373637"/>
          <w:sz w:val="22"/>
          <w:szCs w:val="22"/>
          <w:shd w:val="clear" w:color="auto" w:fill="FFFFFF"/>
        </w:rPr>
        <w:t>Returning to School During and After Crisis: A Guide to Supporting States, Districts, Schools, Educators, and Students through a Multi-Tiered Systems of Support Framework during the 2020-2021 School Year</w:t>
      </w:r>
    </w:p>
    <w:p w14:paraId="4B8AA491" w14:textId="1E249EF5" w:rsidR="002C4C93" w:rsidRPr="00265009" w:rsidRDefault="002C4C93" w:rsidP="00265009">
      <w:pPr>
        <w:pStyle w:val="NormalWeb"/>
        <w:spacing w:line="240" w:lineRule="auto"/>
        <w:contextualSpacing/>
        <w:rPr>
          <w:rFonts w:ascii="Book Antiqua" w:hAnsi="Book Antiqua"/>
          <w:b/>
          <w:bCs/>
          <w:color w:val="373637"/>
          <w:sz w:val="22"/>
          <w:szCs w:val="22"/>
          <w:shd w:val="clear" w:color="auto" w:fill="FFFFFF"/>
        </w:rPr>
      </w:pPr>
      <w:r w:rsidRPr="00265009">
        <w:rPr>
          <w:rFonts w:ascii="Book Antiqua" w:hAnsi="Book Antiqua"/>
          <w:color w:val="373637"/>
          <w:sz w:val="22"/>
          <w:szCs w:val="22"/>
          <w:shd w:val="clear" w:color="auto" w:fill="FFFFFF"/>
        </w:rPr>
        <w:t xml:space="preserve">This </w:t>
      </w:r>
      <w:hyperlink r:id="rId14" w:history="1">
        <w:r w:rsidRPr="00265009">
          <w:rPr>
            <w:rFonts w:ascii="Book Antiqua" w:eastAsia="Times New Roman" w:hAnsi="Book Antiqua" w:cs="Calibri"/>
            <w:b/>
            <w:bCs/>
            <w:color w:val="0563C1"/>
            <w:sz w:val="22"/>
            <w:szCs w:val="22"/>
            <w:u w:val="single"/>
          </w:rPr>
          <w:t>guide</w:t>
        </w:r>
      </w:hyperlink>
      <w:r w:rsidRPr="00265009">
        <w:rPr>
          <w:rFonts w:ascii="Book Antiqua" w:hAnsi="Book Antiqua"/>
          <w:b/>
          <w:bCs/>
          <w:color w:val="373637"/>
          <w:sz w:val="22"/>
          <w:szCs w:val="22"/>
          <w:shd w:val="clear" w:color="auto" w:fill="FFFFFF"/>
        </w:rPr>
        <w:t xml:space="preserve"> </w:t>
      </w:r>
      <w:r w:rsidRPr="00265009">
        <w:rPr>
          <w:rFonts w:ascii="Book Antiqua" w:hAnsi="Book Antiqua"/>
          <w:color w:val="373637"/>
          <w:sz w:val="22"/>
          <w:szCs w:val="22"/>
          <w:shd w:val="clear" w:color="auto" w:fill="FFFFFF"/>
        </w:rPr>
        <w:t xml:space="preserve">from the Center on Positive Behavioral Interventions and Supports (PBIS) describes the use of a multi-tiered systems of support (MTSS) framework to support students, families, </w:t>
      </w:r>
      <w:r w:rsidRPr="00265009">
        <w:rPr>
          <w:rFonts w:ascii="Book Antiqua" w:hAnsi="Book Antiqua"/>
          <w:color w:val="373637"/>
          <w:sz w:val="22"/>
          <w:szCs w:val="22"/>
          <w:shd w:val="clear" w:color="auto" w:fill="FFFFFF"/>
        </w:rPr>
        <w:lastRenderedPageBreak/>
        <w:t>and educators during the transitions back to school during and following the global pandemic in a manner that prioritizes their health and safety, social and emotional needs, and behavioral and academic growth.</w:t>
      </w:r>
    </w:p>
    <w:p w14:paraId="5AC5B395" w14:textId="77777777" w:rsidR="00EB7D6C" w:rsidRPr="00265009" w:rsidRDefault="00EB7D6C" w:rsidP="00265009">
      <w:pPr>
        <w:spacing w:after="0" w:line="240" w:lineRule="auto"/>
        <w:contextualSpacing/>
        <w:rPr>
          <w:rFonts w:ascii="Book Antiqua" w:hAnsi="Book Antiqua" w:cstheme="minorHAnsi"/>
          <w:b/>
        </w:rPr>
      </w:pPr>
      <w:r w:rsidRPr="00265009">
        <w:rPr>
          <w:rFonts w:ascii="Book Antiqua" w:hAnsi="Book Antiqua" w:cstheme="minorHAnsi"/>
          <w:b/>
        </w:rPr>
        <w:t>Supporting Students with Disabilities at School and Home: A Guide for Teachers to Support Families and Students</w:t>
      </w:r>
    </w:p>
    <w:p w14:paraId="0E227C2E" w14:textId="595C597B" w:rsidR="00F94EA7" w:rsidRDefault="00EB7D6C" w:rsidP="00265009">
      <w:pPr>
        <w:spacing w:after="0" w:line="240" w:lineRule="auto"/>
        <w:contextualSpacing/>
        <w:rPr>
          <w:rFonts w:ascii="Book Antiqua" w:hAnsi="Book Antiqua" w:cstheme="minorHAnsi"/>
          <w:bCs/>
        </w:rPr>
      </w:pPr>
      <w:r w:rsidRPr="00265009">
        <w:rPr>
          <w:rFonts w:ascii="Book Antiqua" w:hAnsi="Book Antiqua" w:cstheme="minorHAnsi"/>
          <w:bCs/>
        </w:rPr>
        <w:t xml:space="preserve">This </w:t>
      </w:r>
      <w:hyperlink r:id="rId15" w:history="1">
        <w:r w:rsidRPr="00265009">
          <w:rPr>
            <w:rFonts w:ascii="Book Antiqua" w:eastAsia="Times New Roman" w:hAnsi="Book Antiqua" w:cs="Calibri"/>
            <w:b/>
            <w:bCs/>
            <w:color w:val="0563C1"/>
            <w:u w:val="single"/>
          </w:rPr>
          <w:t>guide</w:t>
        </w:r>
      </w:hyperlink>
      <w:r w:rsidRPr="00715895">
        <w:rPr>
          <w:rFonts w:ascii="Book Antiqua" w:eastAsia="Times New Roman" w:hAnsi="Book Antiqua" w:cs="Calibri"/>
          <w:color w:val="0563C1"/>
        </w:rPr>
        <w:t xml:space="preserve"> </w:t>
      </w:r>
      <w:r w:rsidRPr="00265009">
        <w:rPr>
          <w:rFonts w:ascii="Book Antiqua" w:hAnsi="Book Antiqua" w:cstheme="minorHAnsi"/>
          <w:bCs/>
        </w:rPr>
        <w:t xml:space="preserve">from </w:t>
      </w:r>
      <w:r w:rsidR="00C659E4" w:rsidRPr="00265009">
        <w:rPr>
          <w:rFonts w:ascii="Book Antiqua" w:hAnsi="Book Antiqua" w:cstheme="minorHAnsi"/>
          <w:bCs/>
        </w:rPr>
        <w:t xml:space="preserve">the </w:t>
      </w:r>
      <w:r w:rsidR="00C659E4">
        <w:rPr>
          <w:rFonts w:ascii="Book Antiqua" w:hAnsi="Book Antiqua" w:cstheme="minorHAnsi"/>
          <w:bCs/>
        </w:rPr>
        <w:t>Center on Positive Behavioral Interventions and Supports (</w:t>
      </w:r>
      <w:r w:rsidR="00C659E4" w:rsidRPr="00265009">
        <w:rPr>
          <w:rFonts w:ascii="Book Antiqua" w:hAnsi="Book Antiqua" w:cstheme="minorHAnsi"/>
          <w:bCs/>
        </w:rPr>
        <w:t>PBIS TA Center</w:t>
      </w:r>
      <w:r w:rsidR="00C659E4">
        <w:rPr>
          <w:rFonts w:ascii="Book Antiqua" w:hAnsi="Book Antiqua" w:cstheme="minorHAnsi"/>
          <w:bCs/>
        </w:rPr>
        <w:t>)</w:t>
      </w:r>
      <w:r w:rsidRPr="00265009">
        <w:rPr>
          <w:rFonts w:ascii="Book Antiqua" w:hAnsi="Book Antiqua" w:cstheme="minorHAnsi"/>
          <w:bCs/>
        </w:rPr>
        <w:t xml:space="preserve"> highlights 5 key practices for teachers and families to support all students, including students with disabilities, at school and home. For each practice, the guide provides (a) tips for teachers to support students with disabilities during instruction; (b) tips for families that educators can share to support or enhance learning at home, especially during periods of remote instruction; and (c) free-access resources that include strategies shown to be effective by research (e.g., informational guides, downloadable materials, research-based programs).</w:t>
      </w:r>
    </w:p>
    <w:p w14:paraId="46E199DA" w14:textId="77777777" w:rsidR="00D56877" w:rsidRPr="00265009" w:rsidRDefault="00D56877" w:rsidP="00265009">
      <w:pPr>
        <w:spacing w:after="0" w:line="240" w:lineRule="auto"/>
        <w:contextualSpacing/>
        <w:rPr>
          <w:rFonts w:ascii="Book Antiqua" w:eastAsia="Times New Roman" w:hAnsi="Book Antiqua" w:cs="Calibri"/>
          <w:color w:val="0563C1"/>
          <w:u w:val="single"/>
        </w:rPr>
      </w:pPr>
    </w:p>
    <w:p w14:paraId="47E0A2E1" w14:textId="180F2208" w:rsidR="00935589" w:rsidRPr="00E55435" w:rsidRDefault="00D56877" w:rsidP="00D56877">
      <w:pPr>
        <w:spacing w:after="0" w:line="240" w:lineRule="auto"/>
        <w:contextualSpacing/>
        <w:rPr>
          <w:rFonts w:ascii="Book Antiqua" w:hAnsi="Book Antiqua"/>
        </w:rPr>
      </w:pPr>
      <w:r w:rsidRPr="00254AED">
        <w:rPr>
          <w:rFonts w:ascii="Book Antiqua" w:hAnsi="Book Antiqua"/>
        </w:rPr>
        <w:t xml:space="preserve">We hope you find the </w:t>
      </w:r>
      <w:r w:rsidRPr="00254AED">
        <w:rPr>
          <w:rFonts w:ascii="Book Antiqua" w:hAnsi="Book Antiqua"/>
          <w:b/>
          <w:bCs/>
          <w:i/>
          <w:iCs/>
        </w:rPr>
        <w:t>Welcoming Safe and Supportive Learning Environments</w:t>
      </w:r>
      <w:r w:rsidRPr="00254AED">
        <w:rPr>
          <w:rFonts w:ascii="Book Antiqua" w:hAnsi="Book Antiqua"/>
        </w:rPr>
        <w:t xml:space="preserve"> featured resources helpful and share them with your stakeholders. To view similar resources, please visit the </w:t>
      </w:r>
      <w:hyperlink r:id="rId16" w:history="1">
        <w:r w:rsidRPr="00254AED">
          <w:rPr>
            <w:rStyle w:val="Hyperlink"/>
            <w:rFonts w:ascii="Book Antiqua" w:hAnsi="Book Antiqua"/>
            <w:b/>
            <w:bCs/>
          </w:rPr>
          <w:t>Office of Elementary and Secondary Education (OESE) Resources</w:t>
        </w:r>
      </w:hyperlink>
      <w:r w:rsidR="00715895" w:rsidRPr="00715895">
        <w:rPr>
          <w:rStyle w:val="Hyperlink"/>
          <w:rFonts w:ascii="Book Antiqua" w:hAnsi="Book Antiqua"/>
          <w:color w:val="auto"/>
          <w:u w:val="none"/>
        </w:rPr>
        <w:t>,</w:t>
      </w:r>
      <w:r w:rsidR="00715895">
        <w:rPr>
          <w:rStyle w:val="Hyperlink"/>
          <w:rFonts w:ascii="Book Antiqua" w:hAnsi="Book Antiqua"/>
          <w:u w:val="none"/>
        </w:rPr>
        <w:t xml:space="preserve"> </w:t>
      </w:r>
      <w:hyperlink r:id="rId17" w:history="1">
        <w:r w:rsidRPr="00254AED">
          <w:rPr>
            <w:rStyle w:val="Hyperlink"/>
            <w:rFonts w:ascii="Book Antiqua" w:hAnsi="Book Antiqua" w:cs="Segoe UI"/>
            <w:b/>
            <w:bCs/>
          </w:rPr>
          <w:t>Center on Positive Behavior</w:t>
        </w:r>
        <w:r w:rsidR="00715895">
          <w:rPr>
            <w:rStyle w:val="Hyperlink"/>
            <w:rFonts w:ascii="Book Antiqua" w:hAnsi="Book Antiqua" w:cs="Segoe UI"/>
            <w:b/>
            <w:bCs/>
          </w:rPr>
          <w:t>al</w:t>
        </w:r>
        <w:r w:rsidRPr="00254AED">
          <w:rPr>
            <w:rStyle w:val="Hyperlink"/>
            <w:rFonts w:ascii="Book Antiqua" w:hAnsi="Book Antiqua" w:cs="Segoe UI"/>
            <w:b/>
            <w:bCs/>
          </w:rPr>
          <w:t xml:space="preserve"> Interventions and Supports (PBIS)</w:t>
        </w:r>
      </w:hyperlink>
      <w:r w:rsidRPr="00935589">
        <w:rPr>
          <w:rStyle w:val="Hyperlink"/>
          <w:rFonts w:ascii="Book Antiqua" w:hAnsi="Book Antiqua" w:cs="Segoe UI"/>
          <w:color w:val="auto"/>
          <w:u w:val="none"/>
        </w:rPr>
        <w:t>,</w:t>
      </w:r>
      <w:r>
        <w:rPr>
          <w:rStyle w:val="Hyperlink"/>
          <w:rFonts w:ascii="Book Antiqua" w:hAnsi="Book Antiqua" w:cs="Segoe UI"/>
          <w:u w:val="none"/>
        </w:rPr>
        <w:t xml:space="preserve"> </w:t>
      </w:r>
      <w:hyperlink r:id="rId18" w:history="1">
        <w:r w:rsidRPr="00254AED">
          <w:rPr>
            <w:rStyle w:val="Hyperlink"/>
            <w:rFonts w:ascii="Book Antiqua" w:hAnsi="Book Antiqua"/>
            <w:b/>
            <w:bCs/>
          </w:rPr>
          <w:t xml:space="preserve">National Center for Pyramid </w:t>
        </w:r>
        <w:r w:rsidR="00935589">
          <w:rPr>
            <w:rStyle w:val="Hyperlink"/>
            <w:rFonts w:ascii="Book Antiqua" w:hAnsi="Book Antiqua"/>
            <w:b/>
            <w:bCs/>
          </w:rPr>
          <w:t xml:space="preserve">Model </w:t>
        </w:r>
        <w:r w:rsidRPr="00254AED">
          <w:rPr>
            <w:rStyle w:val="Hyperlink"/>
            <w:rFonts w:ascii="Book Antiqua" w:hAnsi="Book Antiqua"/>
            <w:b/>
            <w:bCs/>
          </w:rPr>
          <w:t>Innovations</w:t>
        </w:r>
      </w:hyperlink>
      <w:r w:rsidRPr="00254AED">
        <w:rPr>
          <w:rFonts w:ascii="Book Antiqua" w:hAnsi="Book Antiqua"/>
        </w:rPr>
        <w:t xml:space="preserve">, and </w:t>
      </w:r>
      <w:hyperlink r:id="rId19" w:history="1">
        <w:r w:rsidRPr="00254AED">
          <w:rPr>
            <w:rStyle w:val="Hyperlink"/>
            <w:rFonts w:ascii="Book Antiqua" w:hAnsi="Book Antiqua"/>
            <w:b/>
            <w:bCs/>
          </w:rPr>
          <w:t>Institute of Education Sciences (IES) Evidence-Based Resources</w:t>
        </w:r>
      </w:hyperlink>
      <w:r w:rsidRPr="00254AED">
        <w:rPr>
          <w:rFonts w:ascii="Book Antiqua" w:hAnsi="Book Antiqua"/>
        </w:rPr>
        <w:t xml:space="preserve"> </w:t>
      </w:r>
      <w:r w:rsidRPr="00254AED">
        <w:rPr>
          <w:rFonts w:ascii="Book Antiqua" w:hAnsi="Book Antiqua" w:cs="Segoe UI"/>
        </w:rPr>
        <w:t>webpages that have produced high-quality resources to improve school safety</w:t>
      </w:r>
      <w:r w:rsidR="009C4B55">
        <w:rPr>
          <w:rFonts w:ascii="Book Antiqua" w:hAnsi="Book Antiqua" w:cs="Segoe UI"/>
        </w:rPr>
        <w:t>;</w:t>
      </w:r>
      <w:r w:rsidRPr="00254AED">
        <w:rPr>
          <w:rFonts w:ascii="Book Antiqua" w:hAnsi="Book Antiqua" w:cs="Segoe UI"/>
        </w:rPr>
        <w:t xml:space="preserve"> address critical areas of need for improving the conditions for learning</w:t>
      </w:r>
      <w:r w:rsidR="009C4B55">
        <w:rPr>
          <w:rFonts w:ascii="Book Antiqua" w:hAnsi="Book Antiqua" w:cs="Segoe UI"/>
        </w:rPr>
        <w:t xml:space="preserve"> and</w:t>
      </w:r>
      <w:r w:rsidRPr="00254AED">
        <w:rPr>
          <w:rFonts w:ascii="Book Antiqua" w:hAnsi="Book Antiqua" w:cs="Segoe UI"/>
        </w:rPr>
        <w:t> school climate</w:t>
      </w:r>
      <w:r w:rsidR="009C4B55">
        <w:rPr>
          <w:rFonts w:ascii="Book Antiqua" w:hAnsi="Book Antiqua" w:cs="Segoe UI"/>
        </w:rPr>
        <w:t>;</w:t>
      </w:r>
      <w:r w:rsidRPr="00254AED">
        <w:rPr>
          <w:rFonts w:ascii="Book Antiqua" w:hAnsi="Book Antiqua" w:cs="Segoe UI"/>
        </w:rPr>
        <w:t xml:space="preserve"> and improve access to systems of care and support for schools, districts, students, families, and school communities.</w:t>
      </w:r>
    </w:p>
    <w:p w14:paraId="3153ED49" w14:textId="77777777" w:rsidR="00D56877" w:rsidRDefault="00D56877" w:rsidP="00D56877">
      <w:pPr>
        <w:rPr>
          <w:rFonts w:cstheme="minorHAnsi"/>
          <w:b/>
        </w:rPr>
      </w:pPr>
    </w:p>
    <w:p w14:paraId="7BC2D57E" w14:textId="77777777" w:rsidR="00D56877" w:rsidRDefault="00D56877" w:rsidP="00D56877">
      <w:pPr>
        <w:rPr>
          <w:rFonts w:cstheme="minorHAnsi"/>
          <w:b/>
        </w:rPr>
      </w:pPr>
    </w:p>
    <w:p w14:paraId="7C854A04" w14:textId="77777777" w:rsidR="00D56877" w:rsidRDefault="00D56877" w:rsidP="00D56877">
      <w:pPr>
        <w:rPr>
          <w:rFonts w:cstheme="minorHAnsi"/>
          <w:b/>
        </w:rPr>
      </w:pPr>
    </w:p>
    <w:p w14:paraId="2075766A" w14:textId="77777777" w:rsidR="00D56877" w:rsidRDefault="00D56877" w:rsidP="00D56877">
      <w:pPr>
        <w:rPr>
          <w:rFonts w:cstheme="minorHAnsi"/>
          <w:b/>
        </w:rPr>
      </w:pPr>
    </w:p>
    <w:p w14:paraId="554C76D4" w14:textId="77777777" w:rsidR="00D56877" w:rsidRDefault="00D56877" w:rsidP="00D56877">
      <w:pPr>
        <w:rPr>
          <w:rFonts w:cstheme="minorHAnsi"/>
          <w:b/>
        </w:rPr>
      </w:pPr>
    </w:p>
    <w:p w14:paraId="7177974D" w14:textId="77777777" w:rsidR="00D56877" w:rsidRDefault="00D56877" w:rsidP="00D56877">
      <w:pPr>
        <w:rPr>
          <w:rFonts w:cstheme="minorHAnsi"/>
          <w:b/>
        </w:rPr>
      </w:pPr>
    </w:p>
    <w:p w14:paraId="13F46195" w14:textId="77777777" w:rsidR="00D56877" w:rsidRDefault="00D56877" w:rsidP="00D56877">
      <w:pPr>
        <w:rPr>
          <w:rFonts w:cstheme="minorHAnsi"/>
          <w:b/>
        </w:rPr>
      </w:pPr>
    </w:p>
    <w:p w14:paraId="2150474E" w14:textId="77777777" w:rsidR="00D56877" w:rsidRDefault="00D56877" w:rsidP="00D56877">
      <w:pPr>
        <w:rPr>
          <w:rFonts w:cstheme="minorHAnsi"/>
          <w:b/>
        </w:rPr>
      </w:pPr>
    </w:p>
    <w:p w14:paraId="1FCC3B54" w14:textId="77777777" w:rsidR="00D56877" w:rsidRDefault="00D56877" w:rsidP="00D56877">
      <w:pPr>
        <w:rPr>
          <w:rFonts w:cstheme="minorHAnsi"/>
          <w:b/>
        </w:rPr>
      </w:pPr>
    </w:p>
    <w:p w14:paraId="75F4F786" w14:textId="77777777" w:rsidR="00D56877" w:rsidRDefault="00D56877" w:rsidP="00D56877">
      <w:pPr>
        <w:rPr>
          <w:rFonts w:cstheme="minorHAnsi"/>
          <w:b/>
        </w:rPr>
      </w:pPr>
    </w:p>
    <w:bookmarkEnd w:id="0"/>
    <w:sectPr w:rsidR="00D568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A12BB" w14:textId="77777777" w:rsidR="00B10BEB" w:rsidRDefault="00B10BEB" w:rsidP="004742B3">
      <w:pPr>
        <w:spacing w:after="0" w:line="240" w:lineRule="auto"/>
      </w:pPr>
      <w:r>
        <w:separator/>
      </w:r>
    </w:p>
  </w:endnote>
  <w:endnote w:type="continuationSeparator" w:id="0">
    <w:p w14:paraId="6D7A2F7A" w14:textId="77777777" w:rsidR="00B10BEB" w:rsidRDefault="00B10BEB"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0FE8" w14:textId="77777777" w:rsidR="00B10BEB" w:rsidRDefault="00B10BEB" w:rsidP="004742B3">
      <w:pPr>
        <w:spacing w:after="0" w:line="240" w:lineRule="auto"/>
      </w:pPr>
      <w:r>
        <w:separator/>
      </w:r>
    </w:p>
  </w:footnote>
  <w:footnote w:type="continuationSeparator" w:id="0">
    <w:p w14:paraId="4A560FD5" w14:textId="77777777" w:rsidR="00B10BEB" w:rsidRDefault="00B10BEB"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3B5"/>
    <w:multiLevelType w:val="hybridMultilevel"/>
    <w:tmpl w:val="EB9E957A"/>
    <w:lvl w:ilvl="0" w:tplc="E93671D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BAD"/>
    <w:multiLevelType w:val="multilevel"/>
    <w:tmpl w:val="E348C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0592F"/>
    <w:multiLevelType w:val="multilevel"/>
    <w:tmpl w:val="368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179EA"/>
    <w:multiLevelType w:val="multilevel"/>
    <w:tmpl w:val="D21C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3C45"/>
    <w:multiLevelType w:val="hybridMultilevel"/>
    <w:tmpl w:val="DD56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DF070B"/>
    <w:multiLevelType w:val="hybridMultilevel"/>
    <w:tmpl w:val="B9242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1175B"/>
    <w:multiLevelType w:val="hybridMultilevel"/>
    <w:tmpl w:val="4CF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391"/>
    <w:multiLevelType w:val="hybridMultilevel"/>
    <w:tmpl w:val="ABE8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BF3356"/>
    <w:multiLevelType w:val="multilevel"/>
    <w:tmpl w:val="4F9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51D46"/>
    <w:multiLevelType w:val="hybridMultilevel"/>
    <w:tmpl w:val="AFA6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8320D7"/>
    <w:multiLevelType w:val="hybridMultilevel"/>
    <w:tmpl w:val="42DA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A2"/>
    <w:multiLevelType w:val="multilevel"/>
    <w:tmpl w:val="6E6C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43F72"/>
    <w:multiLevelType w:val="multilevel"/>
    <w:tmpl w:val="870A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10EA0"/>
    <w:multiLevelType w:val="multilevel"/>
    <w:tmpl w:val="A164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B1B97"/>
    <w:multiLevelType w:val="hybridMultilevel"/>
    <w:tmpl w:val="0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62E1"/>
    <w:multiLevelType w:val="hybridMultilevel"/>
    <w:tmpl w:val="57D4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992"/>
    <w:multiLevelType w:val="hybridMultilevel"/>
    <w:tmpl w:val="B6F4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965326"/>
    <w:multiLevelType w:val="hybridMultilevel"/>
    <w:tmpl w:val="CE3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06852"/>
    <w:multiLevelType w:val="hybridMultilevel"/>
    <w:tmpl w:val="8D6A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2B07A96"/>
    <w:multiLevelType w:val="multilevel"/>
    <w:tmpl w:val="5D42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A4B99"/>
    <w:multiLevelType w:val="hybridMultilevel"/>
    <w:tmpl w:val="C7140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011834"/>
    <w:multiLevelType w:val="hybridMultilevel"/>
    <w:tmpl w:val="7AB4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F7677"/>
    <w:multiLevelType w:val="hybridMultilevel"/>
    <w:tmpl w:val="121A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F04DE"/>
    <w:multiLevelType w:val="hybridMultilevel"/>
    <w:tmpl w:val="DDD608E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4" w15:restartNumberingAfterBreak="0">
    <w:nsid w:val="5FDB1FF6"/>
    <w:multiLevelType w:val="multilevel"/>
    <w:tmpl w:val="D50CB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060F"/>
    <w:multiLevelType w:val="hybridMultilevel"/>
    <w:tmpl w:val="5D20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F92D92"/>
    <w:multiLevelType w:val="multilevel"/>
    <w:tmpl w:val="DCBE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62349"/>
    <w:multiLevelType w:val="hybridMultilevel"/>
    <w:tmpl w:val="1DEC5516"/>
    <w:lvl w:ilvl="0" w:tplc="DD64D3BA">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345ACD"/>
    <w:multiLevelType w:val="hybridMultilevel"/>
    <w:tmpl w:val="53D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27"/>
  </w:num>
  <w:num w:numId="5">
    <w:abstractNumId w:val="6"/>
  </w:num>
  <w:num w:numId="6">
    <w:abstractNumId w:val="10"/>
  </w:num>
  <w:num w:numId="7">
    <w:abstractNumId w:val="23"/>
  </w:num>
  <w:num w:numId="8">
    <w:abstractNumId w:val="8"/>
  </w:num>
  <w:num w:numId="9">
    <w:abstractNumId w:val="16"/>
  </w:num>
  <w:num w:numId="10">
    <w:abstractNumId w:val="9"/>
  </w:num>
  <w:num w:numId="11">
    <w:abstractNumId w:val="22"/>
  </w:num>
  <w:num w:numId="12">
    <w:abstractNumId w:val="12"/>
  </w:num>
  <w:num w:numId="13">
    <w:abstractNumId w:val="5"/>
  </w:num>
  <w:num w:numId="14">
    <w:abstractNumId w:val="15"/>
  </w:num>
  <w:num w:numId="15">
    <w:abstractNumId w:val="15"/>
  </w:num>
  <w:num w:numId="16">
    <w:abstractNumId w:val="26"/>
  </w:num>
  <w:num w:numId="17">
    <w:abstractNumId w:val="3"/>
  </w:num>
  <w:num w:numId="18">
    <w:abstractNumId w:val="20"/>
  </w:num>
  <w:num w:numId="19">
    <w:abstractNumId w:val="25"/>
  </w:num>
  <w:num w:numId="20">
    <w:abstractNumId w:val="14"/>
  </w:num>
  <w:num w:numId="21">
    <w:abstractNumId w:val="13"/>
  </w:num>
  <w:num w:numId="22">
    <w:abstractNumId w:val="19"/>
  </w:num>
  <w:num w:numId="23">
    <w:abstractNumId w:val="11"/>
  </w:num>
  <w:num w:numId="24">
    <w:abstractNumId w:val="0"/>
  </w:num>
  <w:num w:numId="25">
    <w:abstractNumId w:val="14"/>
  </w:num>
  <w:num w:numId="26">
    <w:abstractNumId w:val="17"/>
  </w:num>
  <w:num w:numId="27">
    <w:abstractNumId w:val="4"/>
  </w:num>
  <w:num w:numId="28">
    <w:abstractNumId w:val="2"/>
  </w:num>
  <w:num w:numId="29">
    <w:abstractNumId w:val="24"/>
  </w:num>
  <w:num w:numId="30">
    <w:abstractNumId w:val="2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C"/>
    <w:rsid w:val="000016E9"/>
    <w:rsid w:val="0000237F"/>
    <w:rsid w:val="00005D8B"/>
    <w:rsid w:val="000060C2"/>
    <w:rsid w:val="0001063E"/>
    <w:rsid w:val="000146C5"/>
    <w:rsid w:val="0001471B"/>
    <w:rsid w:val="00020589"/>
    <w:rsid w:val="00021044"/>
    <w:rsid w:val="00022E67"/>
    <w:rsid w:val="00023581"/>
    <w:rsid w:val="00024014"/>
    <w:rsid w:val="00024961"/>
    <w:rsid w:val="000339DC"/>
    <w:rsid w:val="00034101"/>
    <w:rsid w:val="000438CE"/>
    <w:rsid w:val="00045463"/>
    <w:rsid w:val="00046B95"/>
    <w:rsid w:val="00052AF9"/>
    <w:rsid w:val="00055098"/>
    <w:rsid w:val="00055C28"/>
    <w:rsid w:val="00055CAF"/>
    <w:rsid w:val="00065D4F"/>
    <w:rsid w:val="0006793F"/>
    <w:rsid w:val="00070C20"/>
    <w:rsid w:val="00073248"/>
    <w:rsid w:val="00076D33"/>
    <w:rsid w:val="00080EFA"/>
    <w:rsid w:val="0008125B"/>
    <w:rsid w:val="00085C00"/>
    <w:rsid w:val="0009206E"/>
    <w:rsid w:val="000925B1"/>
    <w:rsid w:val="00092716"/>
    <w:rsid w:val="00095C6F"/>
    <w:rsid w:val="00096314"/>
    <w:rsid w:val="000A6971"/>
    <w:rsid w:val="000B1A9A"/>
    <w:rsid w:val="000B2709"/>
    <w:rsid w:val="000B7EC9"/>
    <w:rsid w:val="000C0484"/>
    <w:rsid w:val="000C12A8"/>
    <w:rsid w:val="000C2B02"/>
    <w:rsid w:val="000C51DD"/>
    <w:rsid w:val="000D02CE"/>
    <w:rsid w:val="000D6D3D"/>
    <w:rsid w:val="000E0302"/>
    <w:rsid w:val="000E3FC1"/>
    <w:rsid w:val="000E40D6"/>
    <w:rsid w:val="000E46E4"/>
    <w:rsid w:val="000E5D0A"/>
    <w:rsid w:val="000E787C"/>
    <w:rsid w:val="000E7E10"/>
    <w:rsid w:val="000F18F9"/>
    <w:rsid w:val="000F2069"/>
    <w:rsid w:val="000F2BAE"/>
    <w:rsid w:val="000F7975"/>
    <w:rsid w:val="00101416"/>
    <w:rsid w:val="00102F3F"/>
    <w:rsid w:val="001055B4"/>
    <w:rsid w:val="00111150"/>
    <w:rsid w:val="00114552"/>
    <w:rsid w:val="001169D2"/>
    <w:rsid w:val="00116BAD"/>
    <w:rsid w:val="00117CF2"/>
    <w:rsid w:val="00124B3D"/>
    <w:rsid w:val="00125341"/>
    <w:rsid w:val="001254D8"/>
    <w:rsid w:val="00125ACF"/>
    <w:rsid w:val="00134FE9"/>
    <w:rsid w:val="001410F1"/>
    <w:rsid w:val="00144DEC"/>
    <w:rsid w:val="001500CC"/>
    <w:rsid w:val="00151CD5"/>
    <w:rsid w:val="00152D94"/>
    <w:rsid w:val="001565C9"/>
    <w:rsid w:val="0016039C"/>
    <w:rsid w:val="00160A4D"/>
    <w:rsid w:val="00160CE8"/>
    <w:rsid w:val="0016476F"/>
    <w:rsid w:val="00165D61"/>
    <w:rsid w:val="00166AD5"/>
    <w:rsid w:val="00171498"/>
    <w:rsid w:val="0017171C"/>
    <w:rsid w:val="00171A28"/>
    <w:rsid w:val="001736CE"/>
    <w:rsid w:val="00181295"/>
    <w:rsid w:val="00184ABD"/>
    <w:rsid w:val="00184C9D"/>
    <w:rsid w:val="0018799B"/>
    <w:rsid w:val="00193909"/>
    <w:rsid w:val="001952AE"/>
    <w:rsid w:val="0019655A"/>
    <w:rsid w:val="001A38CB"/>
    <w:rsid w:val="001A41DB"/>
    <w:rsid w:val="001A7D68"/>
    <w:rsid w:val="001B21F8"/>
    <w:rsid w:val="001B2D79"/>
    <w:rsid w:val="001B3423"/>
    <w:rsid w:val="001B3882"/>
    <w:rsid w:val="001C29E7"/>
    <w:rsid w:val="001C491A"/>
    <w:rsid w:val="001D2167"/>
    <w:rsid w:val="001D462F"/>
    <w:rsid w:val="001D76F2"/>
    <w:rsid w:val="001E488C"/>
    <w:rsid w:val="001E5B63"/>
    <w:rsid w:val="001E63D6"/>
    <w:rsid w:val="001F1327"/>
    <w:rsid w:val="001F19B7"/>
    <w:rsid w:val="001F7E9F"/>
    <w:rsid w:val="00200B31"/>
    <w:rsid w:val="00201BA5"/>
    <w:rsid w:val="00203D92"/>
    <w:rsid w:val="00205D9E"/>
    <w:rsid w:val="00206D0A"/>
    <w:rsid w:val="00207345"/>
    <w:rsid w:val="00212618"/>
    <w:rsid w:val="00214FC6"/>
    <w:rsid w:val="00217237"/>
    <w:rsid w:val="00225381"/>
    <w:rsid w:val="00227D75"/>
    <w:rsid w:val="00233C83"/>
    <w:rsid w:val="002375A5"/>
    <w:rsid w:val="00243901"/>
    <w:rsid w:val="00244121"/>
    <w:rsid w:val="00244EA0"/>
    <w:rsid w:val="00246744"/>
    <w:rsid w:val="002549D9"/>
    <w:rsid w:val="00257EE0"/>
    <w:rsid w:val="002619EB"/>
    <w:rsid w:val="002634AA"/>
    <w:rsid w:val="00265009"/>
    <w:rsid w:val="00266C8B"/>
    <w:rsid w:val="00270ECC"/>
    <w:rsid w:val="002766D4"/>
    <w:rsid w:val="00276C17"/>
    <w:rsid w:val="002839F5"/>
    <w:rsid w:val="00292155"/>
    <w:rsid w:val="0029295F"/>
    <w:rsid w:val="00293F0F"/>
    <w:rsid w:val="00297542"/>
    <w:rsid w:val="002B0138"/>
    <w:rsid w:val="002C35E3"/>
    <w:rsid w:val="002C4C93"/>
    <w:rsid w:val="002C54EC"/>
    <w:rsid w:val="002D0C2C"/>
    <w:rsid w:val="002D11DB"/>
    <w:rsid w:val="002D6745"/>
    <w:rsid w:val="002D6D45"/>
    <w:rsid w:val="002E1BAF"/>
    <w:rsid w:val="002E3B3F"/>
    <w:rsid w:val="002F36B5"/>
    <w:rsid w:val="002F36FA"/>
    <w:rsid w:val="002F3D26"/>
    <w:rsid w:val="002F60AC"/>
    <w:rsid w:val="00305558"/>
    <w:rsid w:val="0030608D"/>
    <w:rsid w:val="003069B1"/>
    <w:rsid w:val="00316609"/>
    <w:rsid w:val="0032142C"/>
    <w:rsid w:val="00330B73"/>
    <w:rsid w:val="003318BC"/>
    <w:rsid w:val="00334167"/>
    <w:rsid w:val="00337433"/>
    <w:rsid w:val="00340661"/>
    <w:rsid w:val="00341A42"/>
    <w:rsid w:val="00341CBD"/>
    <w:rsid w:val="00346A4E"/>
    <w:rsid w:val="00347B27"/>
    <w:rsid w:val="00353C7C"/>
    <w:rsid w:val="0035498E"/>
    <w:rsid w:val="00355CE4"/>
    <w:rsid w:val="003564D1"/>
    <w:rsid w:val="00356761"/>
    <w:rsid w:val="003579C0"/>
    <w:rsid w:val="0036044E"/>
    <w:rsid w:val="00360A1D"/>
    <w:rsid w:val="003622E4"/>
    <w:rsid w:val="00363EDB"/>
    <w:rsid w:val="00371B44"/>
    <w:rsid w:val="00374AA9"/>
    <w:rsid w:val="003750AA"/>
    <w:rsid w:val="0039542F"/>
    <w:rsid w:val="003A2137"/>
    <w:rsid w:val="003A34CB"/>
    <w:rsid w:val="003A4E8D"/>
    <w:rsid w:val="003A56BE"/>
    <w:rsid w:val="003A6A52"/>
    <w:rsid w:val="003A6D14"/>
    <w:rsid w:val="003A7DFE"/>
    <w:rsid w:val="003B0AB1"/>
    <w:rsid w:val="003B2375"/>
    <w:rsid w:val="003C6DFA"/>
    <w:rsid w:val="003D2993"/>
    <w:rsid w:val="003D3236"/>
    <w:rsid w:val="003D5A38"/>
    <w:rsid w:val="003D5F9D"/>
    <w:rsid w:val="003D6018"/>
    <w:rsid w:val="003E7CB2"/>
    <w:rsid w:val="003F39C9"/>
    <w:rsid w:val="004021B4"/>
    <w:rsid w:val="00410136"/>
    <w:rsid w:val="0041217F"/>
    <w:rsid w:val="00414B36"/>
    <w:rsid w:val="00416548"/>
    <w:rsid w:val="00420215"/>
    <w:rsid w:val="004210EF"/>
    <w:rsid w:val="004221AF"/>
    <w:rsid w:val="00422F23"/>
    <w:rsid w:val="00423E8C"/>
    <w:rsid w:val="00427457"/>
    <w:rsid w:val="00427964"/>
    <w:rsid w:val="00432700"/>
    <w:rsid w:val="004330DF"/>
    <w:rsid w:val="00434B76"/>
    <w:rsid w:val="00436D15"/>
    <w:rsid w:val="00437870"/>
    <w:rsid w:val="00440DE9"/>
    <w:rsid w:val="00440EEC"/>
    <w:rsid w:val="00444092"/>
    <w:rsid w:val="00444746"/>
    <w:rsid w:val="00446BA6"/>
    <w:rsid w:val="00453696"/>
    <w:rsid w:val="00454986"/>
    <w:rsid w:val="00456F70"/>
    <w:rsid w:val="0045729A"/>
    <w:rsid w:val="00460272"/>
    <w:rsid w:val="004613E4"/>
    <w:rsid w:val="004742B3"/>
    <w:rsid w:val="00476857"/>
    <w:rsid w:val="004804A8"/>
    <w:rsid w:val="00484D28"/>
    <w:rsid w:val="00490D47"/>
    <w:rsid w:val="00493F88"/>
    <w:rsid w:val="004A3805"/>
    <w:rsid w:val="004A727E"/>
    <w:rsid w:val="004B3813"/>
    <w:rsid w:val="004B5623"/>
    <w:rsid w:val="004B5E48"/>
    <w:rsid w:val="004B75BB"/>
    <w:rsid w:val="004C3FEA"/>
    <w:rsid w:val="004C626C"/>
    <w:rsid w:val="004C759A"/>
    <w:rsid w:val="004C7936"/>
    <w:rsid w:val="004C7C64"/>
    <w:rsid w:val="004C7D8D"/>
    <w:rsid w:val="004D0CB8"/>
    <w:rsid w:val="004D1340"/>
    <w:rsid w:val="004D2303"/>
    <w:rsid w:val="004F02A1"/>
    <w:rsid w:val="005041B0"/>
    <w:rsid w:val="005062B6"/>
    <w:rsid w:val="00506C47"/>
    <w:rsid w:val="0051281F"/>
    <w:rsid w:val="00514720"/>
    <w:rsid w:val="00515F5B"/>
    <w:rsid w:val="0051683C"/>
    <w:rsid w:val="005208C1"/>
    <w:rsid w:val="00533652"/>
    <w:rsid w:val="00536391"/>
    <w:rsid w:val="005366A3"/>
    <w:rsid w:val="00543330"/>
    <w:rsid w:val="005463FD"/>
    <w:rsid w:val="00553E66"/>
    <w:rsid w:val="0055672D"/>
    <w:rsid w:val="00563446"/>
    <w:rsid w:val="005665F0"/>
    <w:rsid w:val="00566889"/>
    <w:rsid w:val="00566B86"/>
    <w:rsid w:val="0057102C"/>
    <w:rsid w:val="005718F8"/>
    <w:rsid w:val="00571A42"/>
    <w:rsid w:val="005750AF"/>
    <w:rsid w:val="0057562C"/>
    <w:rsid w:val="005759AF"/>
    <w:rsid w:val="0057752F"/>
    <w:rsid w:val="00591D3F"/>
    <w:rsid w:val="00596D62"/>
    <w:rsid w:val="005A0DD6"/>
    <w:rsid w:val="005A5C28"/>
    <w:rsid w:val="005B143F"/>
    <w:rsid w:val="005B21FD"/>
    <w:rsid w:val="005B3520"/>
    <w:rsid w:val="005B3C4D"/>
    <w:rsid w:val="005B5E2B"/>
    <w:rsid w:val="005B6437"/>
    <w:rsid w:val="005B67A1"/>
    <w:rsid w:val="005B6986"/>
    <w:rsid w:val="005C09C3"/>
    <w:rsid w:val="005C1060"/>
    <w:rsid w:val="005C1F45"/>
    <w:rsid w:val="005C2BC5"/>
    <w:rsid w:val="005C3EEC"/>
    <w:rsid w:val="005C7A31"/>
    <w:rsid w:val="005D0843"/>
    <w:rsid w:val="005D2A82"/>
    <w:rsid w:val="005D637C"/>
    <w:rsid w:val="005E50B9"/>
    <w:rsid w:val="005E7BEC"/>
    <w:rsid w:val="005F0433"/>
    <w:rsid w:val="005F0D09"/>
    <w:rsid w:val="005F3329"/>
    <w:rsid w:val="005F4625"/>
    <w:rsid w:val="00602F64"/>
    <w:rsid w:val="006057E4"/>
    <w:rsid w:val="00610449"/>
    <w:rsid w:val="0061091B"/>
    <w:rsid w:val="0061250C"/>
    <w:rsid w:val="0061369B"/>
    <w:rsid w:val="00613CE6"/>
    <w:rsid w:val="00615446"/>
    <w:rsid w:val="00622D3E"/>
    <w:rsid w:val="00635EA8"/>
    <w:rsid w:val="00637FD7"/>
    <w:rsid w:val="00646AE1"/>
    <w:rsid w:val="00651065"/>
    <w:rsid w:val="00652864"/>
    <w:rsid w:val="00653684"/>
    <w:rsid w:val="00654907"/>
    <w:rsid w:val="00656D75"/>
    <w:rsid w:val="00660F3F"/>
    <w:rsid w:val="006649C7"/>
    <w:rsid w:val="00667A51"/>
    <w:rsid w:val="0067536D"/>
    <w:rsid w:val="00684FA5"/>
    <w:rsid w:val="006869FE"/>
    <w:rsid w:val="00686B2D"/>
    <w:rsid w:val="00686D92"/>
    <w:rsid w:val="00690135"/>
    <w:rsid w:val="00691EFA"/>
    <w:rsid w:val="00696107"/>
    <w:rsid w:val="006A35EB"/>
    <w:rsid w:val="006A629E"/>
    <w:rsid w:val="006A6979"/>
    <w:rsid w:val="006B2934"/>
    <w:rsid w:val="006B6A87"/>
    <w:rsid w:val="006C74A8"/>
    <w:rsid w:val="006D14E0"/>
    <w:rsid w:val="006D1F10"/>
    <w:rsid w:val="006D6076"/>
    <w:rsid w:val="006E2292"/>
    <w:rsid w:val="006E3C5E"/>
    <w:rsid w:val="006E4908"/>
    <w:rsid w:val="006E4C1E"/>
    <w:rsid w:val="006E773C"/>
    <w:rsid w:val="006E7B83"/>
    <w:rsid w:val="006F1973"/>
    <w:rsid w:val="006F1AA8"/>
    <w:rsid w:val="006F54B8"/>
    <w:rsid w:val="006F69C2"/>
    <w:rsid w:val="00702106"/>
    <w:rsid w:val="00703A3B"/>
    <w:rsid w:val="00713CBF"/>
    <w:rsid w:val="00714882"/>
    <w:rsid w:val="00715895"/>
    <w:rsid w:val="00715B6F"/>
    <w:rsid w:val="007217CE"/>
    <w:rsid w:val="007259BC"/>
    <w:rsid w:val="00727976"/>
    <w:rsid w:val="00732990"/>
    <w:rsid w:val="00735629"/>
    <w:rsid w:val="00737372"/>
    <w:rsid w:val="007403AF"/>
    <w:rsid w:val="00744D07"/>
    <w:rsid w:val="0075054D"/>
    <w:rsid w:val="0075175E"/>
    <w:rsid w:val="00754AE9"/>
    <w:rsid w:val="007555E5"/>
    <w:rsid w:val="007616EE"/>
    <w:rsid w:val="00761849"/>
    <w:rsid w:val="00765F41"/>
    <w:rsid w:val="00766BEB"/>
    <w:rsid w:val="007717AB"/>
    <w:rsid w:val="007860B7"/>
    <w:rsid w:val="0078652F"/>
    <w:rsid w:val="00786A7F"/>
    <w:rsid w:val="007900C3"/>
    <w:rsid w:val="00791408"/>
    <w:rsid w:val="0079260B"/>
    <w:rsid w:val="00792A22"/>
    <w:rsid w:val="007A43CC"/>
    <w:rsid w:val="007B1036"/>
    <w:rsid w:val="007B3A77"/>
    <w:rsid w:val="007C2856"/>
    <w:rsid w:val="007D2600"/>
    <w:rsid w:val="007D611B"/>
    <w:rsid w:val="007D7183"/>
    <w:rsid w:val="007D73BA"/>
    <w:rsid w:val="007E6B3D"/>
    <w:rsid w:val="007F1573"/>
    <w:rsid w:val="007F3607"/>
    <w:rsid w:val="007F6992"/>
    <w:rsid w:val="00800890"/>
    <w:rsid w:val="00800D1F"/>
    <w:rsid w:val="00802C66"/>
    <w:rsid w:val="008062A3"/>
    <w:rsid w:val="008078BC"/>
    <w:rsid w:val="0081532C"/>
    <w:rsid w:val="0081574E"/>
    <w:rsid w:val="00815AE8"/>
    <w:rsid w:val="00823C00"/>
    <w:rsid w:val="008339EF"/>
    <w:rsid w:val="00840A91"/>
    <w:rsid w:val="00841F37"/>
    <w:rsid w:val="0084372D"/>
    <w:rsid w:val="00844AB8"/>
    <w:rsid w:val="008451D2"/>
    <w:rsid w:val="00846F41"/>
    <w:rsid w:val="0085272C"/>
    <w:rsid w:val="00852F01"/>
    <w:rsid w:val="0085300A"/>
    <w:rsid w:val="00853E45"/>
    <w:rsid w:val="00854D67"/>
    <w:rsid w:val="00855D21"/>
    <w:rsid w:val="0085712F"/>
    <w:rsid w:val="00864627"/>
    <w:rsid w:val="00867D3F"/>
    <w:rsid w:val="0087136F"/>
    <w:rsid w:val="00881BF1"/>
    <w:rsid w:val="00882B8B"/>
    <w:rsid w:val="00883915"/>
    <w:rsid w:val="008851EB"/>
    <w:rsid w:val="0088792B"/>
    <w:rsid w:val="008919BF"/>
    <w:rsid w:val="0089321D"/>
    <w:rsid w:val="008932CA"/>
    <w:rsid w:val="008A36E3"/>
    <w:rsid w:val="008A5C18"/>
    <w:rsid w:val="008A73CF"/>
    <w:rsid w:val="008B6BAD"/>
    <w:rsid w:val="008C04F8"/>
    <w:rsid w:val="008C7BA2"/>
    <w:rsid w:val="008D41A3"/>
    <w:rsid w:val="008E0FC9"/>
    <w:rsid w:val="008E6CB0"/>
    <w:rsid w:val="008F2D45"/>
    <w:rsid w:val="008F751C"/>
    <w:rsid w:val="0090324C"/>
    <w:rsid w:val="009058E1"/>
    <w:rsid w:val="00906035"/>
    <w:rsid w:val="009067D2"/>
    <w:rsid w:val="0090762E"/>
    <w:rsid w:val="00912DC7"/>
    <w:rsid w:val="0091465D"/>
    <w:rsid w:val="009160C1"/>
    <w:rsid w:val="00916A02"/>
    <w:rsid w:val="00920BB2"/>
    <w:rsid w:val="00924ED4"/>
    <w:rsid w:val="009251A2"/>
    <w:rsid w:val="009252CC"/>
    <w:rsid w:val="00926F8C"/>
    <w:rsid w:val="00927CC0"/>
    <w:rsid w:val="00927F08"/>
    <w:rsid w:val="00935589"/>
    <w:rsid w:val="00937EBE"/>
    <w:rsid w:val="009475B1"/>
    <w:rsid w:val="00954562"/>
    <w:rsid w:val="00956AF1"/>
    <w:rsid w:val="009616EA"/>
    <w:rsid w:val="00965DAC"/>
    <w:rsid w:val="0097160D"/>
    <w:rsid w:val="00971E7C"/>
    <w:rsid w:val="009751FB"/>
    <w:rsid w:val="009769D9"/>
    <w:rsid w:val="009800EA"/>
    <w:rsid w:val="009815D6"/>
    <w:rsid w:val="00984FA4"/>
    <w:rsid w:val="009857F2"/>
    <w:rsid w:val="00986F44"/>
    <w:rsid w:val="00995242"/>
    <w:rsid w:val="0099528B"/>
    <w:rsid w:val="00995C3D"/>
    <w:rsid w:val="009968F1"/>
    <w:rsid w:val="009A09E0"/>
    <w:rsid w:val="009A0F43"/>
    <w:rsid w:val="009A5487"/>
    <w:rsid w:val="009A70C6"/>
    <w:rsid w:val="009C2EFA"/>
    <w:rsid w:val="009C4B55"/>
    <w:rsid w:val="009C4F54"/>
    <w:rsid w:val="009C60B2"/>
    <w:rsid w:val="009C64F2"/>
    <w:rsid w:val="009C687A"/>
    <w:rsid w:val="009C6FAB"/>
    <w:rsid w:val="009D12F7"/>
    <w:rsid w:val="009D6EF4"/>
    <w:rsid w:val="009D6FB9"/>
    <w:rsid w:val="009F48F8"/>
    <w:rsid w:val="009F5E1B"/>
    <w:rsid w:val="00A02E75"/>
    <w:rsid w:val="00A114C1"/>
    <w:rsid w:val="00A24E14"/>
    <w:rsid w:val="00A252F7"/>
    <w:rsid w:val="00A273CE"/>
    <w:rsid w:val="00A3087F"/>
    <w:rsid w:val="00A347AD"/>
    <w:rsid w:val="00A351D5"/>
    <w:rsid w:val="00A35FDC"/>
    <w:rsid w:val="00A371C8"/>
    <w:rsid w:val="00A407F6"/>
    <w:rsid w:val="00A42090"/>
    <w:rsid w:val="00A43A10"/>
    <w:rsid w:val="00A43DB3"/>
    <w:rsid w:val="00A5008E"/>
    <w:rsid w:val="00A50EB9"/>
    <w:rsid w:val="00A52517"/>
    <w:rsid w:val="00A5269C"/>
    <w:rsid w:val="00A534DD"/>
    <w:rsid w:val="00A53F73"/>
    <w:rsid w:val="00A5487D"/>
    <w:rsid w:val="00A55B40"/>
    <w:rsid w:val="00A64979"/>
    <w:rsid w:val="00A71E4D"/>
    <w:rsid w:val="00A72927"/>
    <w:rsid w:val="00A74C66"/>
    <w:rsid w:val="00A74D0C"/>
    <w:rsid w:val="00A76921"/>
    <w:rsid w:val="00A773F9"/>
    <w:rsid w:val="00A77AB7"/>
    <w:rsid w:val="00A81A20"/>
    <w:rsid w:val="00A83703"/>
    <w:rsid w:val="00A84298"/>
    <w:rsid w:val="00A843A3"/>
    <w:rsid w:val="00A84841"/>
    <w:rsid w:val="00A90723"/>
    <w:rsid w:val="00A91703"/>
    <w:rsid w:val="00A91DAC"/>
    <w:rsid w:val="00A92348"/>
    <w:rsid w:val="00A925BC"/>
    <w:rsid w:val="00A93DE5"/>
    <w:rsid w:val="00AA0D1F"/>
    <w:rsid w:val="00AA2E4A"/>
    <w:rsid w:val="00AA5956"/>
    <w:rsid w:val="00AB138B"/>
    <w:rsid w:val="00AB5BBD"/>
    <w:rsid w:val="00AB5EF4"/>
    <w:rsid w:val="00AB67FC"/>
    <w:rsid w:val="00AB6FE7"/>
    <w:rsid w:val="00AC6B1D"/>
    <w:rsid w:val="00AD2BD8"/>
    <w:rsid w:val="00AD4753"/>
    <w:rsid w:val="00AE1016"/>
    <w:rsid w:val="00AE4383"/>
    <w:rsid w:val="00AE5D49"/>
    <w:rsid w:val="00AE6301"/>
    <w:rsid w:val="00AF623A"/>
    <w:rsid w:val="00B030F8"/>
    <w:rsid w:val="00B053B4"/>
    <w:rsid w:val="00B10576"/>
    <w:rsid w:val="00B10BEB"/>
    <w:rsid w:val="00B207C6"/>
    <w:rsid w:val="00B220F0"/>
    <w:rsid w:val="00B22400"/>
    <w:rsid w:val="00B22DEF"/>
    <w:rsid w:val="00B23ED3"/>
    <w:rsid w:val="00B25511"/>
    <w:rsid w:val="00B266F8"/>
    <w:rsid w:val="00B3051A"/>
    <w:rsid w:val="00B32992"/>
    <w:rsid w:val="00B3493E"/>
    <w:rsid w:val="00B37231"/>
    <w:rsid w:val="00B37A5D"/>
    <w:rsid w:val="00B421F4"/>
    <w:rsid w:val="00B42315"/>
    <w:rsid w:val="00B460A4"/>
    <w:rsid w:val="00B47952"/>
    <w:rsid w:val="00B50E4E"/>
    <w:rsid w:val="00B5217B"/>
    <w:rsid w:val="00B52B5D"/>
    <w:rsid w:val="00B55620"/>
    <w:rsid w:val="00B55CFC"/>
    <w:rsid w:val="00B6209B"/>
    <w:rsid w:val="00B6287A"/>
    <w:rsid w:val="00B64A50"/>
    <w:rsid w:val="00B6683F"/>
    <w:rsid w:val="00B70420"/>
    <w:rsid w:val="00B7094C"/>
    <w:rsid w:val="00B77FDE"/>
    <w:rsid w:val="00B836A3"/>
    <w:rsid w:val="00B90F0E"/>
    <w:rsid w:val="00BA7242"/>
    <w:rsid w:val="00BB62E9"/>
    <w:rsid w:val="00BB6CA5"/>
    <w:rsid w:val="00BC0D7C"/>
    <w:rsid w:val="00BC1DE7"/>
    <w:rsid w:val="00BC459D"/>
    <w:rsid w:val="00BC5D65"/>
    <w:rsid w:val="00BD7281"/>
    <w:rsid w:val="00BD7B69"/>
    <w:rsid w:val="00BE28AD"/>
    <w:rsid w:val="00BE325C"/>
    <w:rsid w:val="00BE43AE"/>
    <w:rsid w:val="00BE563D"/>
    <w:rsid w:val="00BE5961"/>
    <w:rsid w:val="00BE7276"/>
    <w:rsid w:val="00BE7739"/>
    <w:rsid w:val="00BF2B97"/>
    <w:rsid w:val="00BF5952"/>
    <w:rsid w:val="00C00CDA"/>
    <w:rsid w:val="00C01E82"/>
    <w:rsid w:val="00C0782A"/>
    <w:rsid w:val="00C07878"/>
    <w:rsid w:val="00C10C72"/>
    <w:rsid w:val="00C12684"/>
    <w:rsid w:val="00C16CD3"/>
    <w:rsid w:val="00C17E63"/>
    <w:rsid w:val="00C214CE"/>
    <w:rsid w:val="00C22D84"/>
    <w:rsid w:val="00C23085"/>
    <w:rsid w:val="00C241E5"/>
    <w:rsid w:val="00C31BF3"/>
    <w:rsid w:val="00C32EA2"/>
    <w:rsid w:val="00C36ED8"/>
    <w:rsid w:val="00C37663"/>
    <w:rsid w:val="00C42388"/>
    <w:rsid w:val="00C43B2D"/>
    <w:rsid w:val="00C459F9"/>
    <w:rsid w:val="00C50C1B"/>
    <w:rsid w:val="00C51998"/>
    <w:rsid w:val="00C519ED"/>
    <w:rsid w:val="00C63048"/>
    <w:rsid w:val="00C659E4"/>
    <w:rsid w:val="00C66CB3"/>
    <w:rsid w:val="00C67B0D"/>
    <w:rsid w:val="00C7200F"/>
    <w:rsid w:val="00C76C34"/>
    <w:rsid w:val="00C77180"/>
    <w:rsid w:val="00C827A5"/>
    <w:rsid w:val="00C86579"/>
    <w:rsid w:val="00C87451"/>
    <w:rsid w:val="00C92905"/>
    <w:rsid w:val="00C9788B"/>
    <w:rsid w:val="00CA1540"/>
    <w:rsid w:val="00CB207B"/>
    <w:rsid w:val="00CB77D8"/>
    <w:rsid w:val="00CC0086"/>
    <w:rsid w:val="00CC20B5"/>
    <w:rsid w:val="00CC3C0C"/>
    <w:rsid w:val="00CC5631"/>
    <w:rsid w:val="00CC6845"/>
    <w:rsid w:val="00CD0EA5"/>
    <w:rsid w:val="00CD1ADD"/>
    <w:rsid w:val="00CD2B78"/>
    <w:rsid w:val="00CD7069"/>
    <w:rsid w:val="00CD7355"/>
    <w:rsid w:val="00CE14AC"/>
    <w:rsid w:val="00CE72DD"/>
    <w:rsid w:val="00CF2215"/>
    <w:rsid w:val="00CF4A53"/>
    <w:rsid w:val="00CF4D24"/>
    <w:rsid w:val="00CF62CB"/>
    <w:rsid w:val="00D02186"/>
    <w:rsid w:val="00D04FD2"/>
    <w:rsid w:val="00D12AD6"/>
    <w:rsid w:val="00D156D2"/>
    <w:rsid w:val="00D15F4F"/>
    <w:rsid w:val="00D21D86"/>
    <w:rsid w:val="00D2285A"/>
    <w:rsid w:val="00D30182"/>
    <w:rsid w:val="00D318CE"/>
    <w:rsid w:val="00D32262"/>
    <w:rsid w:val="00D32F03"/>
    <w:rsid w:val="00D36AF9"/>
    <w:rsid w:val="00D3744D"/>
    <w:rsid w:val="00D44008"/>
    <w:rsid w:val="00D47792"/>
    <w:rsid w:val="00D5124B"/>
    <w:rsid w:val="00D51D25"/>
    <w:rsid w:val="00D5537F"/>
    <w:rsid w:val="00D56877"/>
    <w:rsid w:val="00D57512"/>
    <w:rsid w:val="00D6380B"/>
    <w:rsid w:val="00D63F7B"/>
    <w:rsid w:val="00D641B4"/>
    <w:rsid w:val="00D721F2"/>
    <w:rsid w:val="00D75ED2"/>
    <w:rsid w:val="00D774F6"/>
    <w:rsid w:val="00D80D49"/>
    <w:rsid w:val="00D83E59"/>
    <w:rsid w:val="00D918BB"/>
    <w:rsid w:val="00D926B9"/>
    <w:rsid w:val="00DB06A8"/>
    <w:rsid w:val="00DB244F"/>
    <w:rsid w:val="00DB2FB9"/>
    <w:rsid w:val="00DB6902"/>
    <w:rsid w:val="00DB6A24"/>
    <w:rsid w:val="00DC74F5"/>
    <w:rsid w:val="00DD0B82"/>
    <w:rsid w:val="00DD1D19"/>
    <w:rsid w:val="00DD4319"/>
    <w:rsid w:val="00DD5A52"/>
    <w:rsid w:val="00DD6FCB"/>
    <w:rsid w:val="00DE789A"/>
    <w:rsid w:val="00DF038C"/>
    <w:rsid w:val="00DF43B1"/>
    <w:rsid w:val="00DF64E8"/>
    <w:rsid w:val="00DF72F6"/>
    <w:rsid w:val="00E04AFA"/>
    <w:rsid w:val="00E054D9"/>
    <w:rsid w:val="00E06FDD"/>
    <w:rsid w:val="00E1163C"/>
    <w:rsid w:val="00E16A30"/>
    <w:rsid w:val="00E179DF"/>
    <w:rsid w:val="00E22E23"/>
    <w:rsid w:val="00E31325"/>
    <w:rsid w:val="00E32A9D"/>
    <w:rsid w:val="00E34AE1"/>
    <w:rsid w:val="00E3566E"/>
    <w:rsid w:val="00E416F4"/>
    <w:rsid w:val="00E45862"/>
    <w:rsid w:val="00E45AD3"/>
    <w:rsid w:val="00E50E6D"/>
    <w:rsid w:val="00E55435"/>
    <w:rsid w:val="00E57F70"/>
    <w:rsid w:val="00E622CF"/>
    <w:rsid w:val="00E638B1"/>
    <w:rsid w:val="00E66EB2"/>
    <w:rsid w:val="00E7061E"/>
    <w:rsid w:val="00E7258E"/>
    <w:rsid w:val="00E75301"/>
    <w:rsid w:val="00E7595C"/>
    <w:rsid w:val="00E7652D"/>
    <w:rsid w:val="00E77FBF"/>
    <w:rsid w:val="00E85FB1"/>
    <w:rsid w:val="00E8724B"/>
    <w:rsid w:val="00E919DB"/>
    <w:rsid w:val="00EA0E91"/>
    <w:rsid w:val="00EA2B7E"/>
    <w:rsid w:val="00EA4A68"/>
    <w:rsid w:val="00EB7617"/>
    <w:rsid w:val="00EB7944"/>
    <w:rsid w:val="00EB7D6C"/>
    <w:rsid w:val="00EC3D3E"/>
    <w:rsid w:val="00EC492D"/>
    <w:rsid w:val="00EC5816"/>
    <w:rsid w:val="00EC6C50"/>
    <w:rsid w:val="00ED2717"/>
    <w:rsid w:val="00ED397C"/>
    <w:rsid w:val="00ED46DF"/>
    <w:rsid w:val="00ED5B3F"/>
    <w:rsid w:val="00ED7916"/>
    <w:rsid w:val="00ED7947"/>
    <w:rsid w:val="00EF2CED"/>
    <w:rsid w:val="00EF6772"/>
    <w:rsid w:val="00EF7595"/>
    <w:rsid w:val="00F01ECA"/>
    <w:rsid w:val="00F023B9"/>
    <w:rsid w:val="00F10433"/>
    <w:rsid w:val="00F124D7"/>
    <w:rsid w:val="00F133D2"/>
    <w:rsid w:val="00F146E0"/>
    <w:rsid w:val="00F16D4C"/>
    <w:rsid w:val="00F20DFB"/>
    <w:rsid w:val="00F2178B"/>
    <w:rsid w:val="00F2300E"/>
    <w:rsid w:val="00F26AE7"/>
    <w:rsid w:val="00F352FF"/>
    <w:rsid w:val="00F41194"/>
    <w:rsid w:val="00F412FF"/>
    <w:rsid w:val="00F44085"/>
    <w:rsid w:val="00F46B19"/>
    <w:rsid w:val="00F47143"/>
    <w:rsid w:val="00F50E81"/>
    <w:rsid w:val="00F5673C"/>
    <w:rsid w:val="00F579EE"/>
    <w:rsid w:val="00F61B6B"/>
    <w:rsid w:val="00F61F9D"/>
    <w:rsid w:val="00F620E5"/>
    <w:rsid w:val="00F66277"/>
    <w:rsid w:val="00F6792E"/>
    <w:rsid w:val="00F706C0"/>
    <w:rsid w:val="00F745F0"/>
    <w:rsid w:val="00F82B15"/>
    <w:rsid w:val="00F86513"/>
    <w:rsid w:val="00F9068A"/>
    <w:rsid w:val="00F94EA7"/>
    <w:rsid w:val="00F96183"/>
    <w:rsid w:val="00FA2537"/>
    <w:rsid w:val="00FA27EB"/>
    <w:rsid w:val="00FA399D"/>
    <w:rsid w:val="00FA7A69"/>
    <w:rsid w:val="00FB26EC"/>
    <w:rsid w:val="00FB3DA3"/>
    <w:rsid w:val="00FB689B"/>
    <w:rsid w:val="00FB6A1D"/>
    <w:rsid w:val="00FB6A1E"/>
    <w:rsid w:val="00FD0763"/>
    <w:rsid w:val="00FD3E7C"/>
    <w:rsid w:val="00FD48B8"/>
    <w:rsid w:val="00FD780F"/>
    <w:rsid w:val="00FE016C"/>
    <w:rsid w:val="00FE0F76"/>
    <w:rsid w:val="00FE7DA0"/>
    <w:rsid w:val="00FE7E15"/>
    <w:rsid w:val="00FE7EC7"/>
    <w:rsid w:val="00FF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DC7"/>
  <w15:chartTrackingRefBased/>
  <w15:docId w15:val="{3D859698-9AE1-4702-835C-C838E5A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7C"/>
  </w:style>
  <w:style w:type="paragraph" w:styleId="Heading1">
    <w:name w:val="heading 1"/>
    <w:basedOn w:val="Normal"/>
    <w:next w:val="Normal"/>
    <w:link w:val="Heading1Char"/>
    <w:uiPriority w:val="9"/>
    <w:qFormat/>
    <w:rsid w:val="00B34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14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E5D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4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397C"/>
    <w:rPr>
      <w:sz w:val="16"/>
      <w:szCs w:val="16"/>
    </w:rPr>
  </w:style>
  <w:style w:type="paragraph" w:styleId="CommentText">
    <w:name w:val="annotation text"/>
    <w:basedOn w:val="Normal"/>
    <w:link w:val="CommentTextChar"/>
    <w:uiPriority w:val="99"/>
    <w:semiHidden/>
    <w:unhideWhenUsed/>
    <w:rsid w:val="00ED397C"/>
    <w:pPr>
      <w:spacing w:line="240" w:lineRule="auto"/>
    </w:pPr>
    <w:rPr>
      <w:sz w:val="20"/>
      <w:szCs w:val="20"/>
    </w:rPr>
  </w:style>
  <w:style w:type="character" w:customStyle="1" w:styleId="CommentTextChar">
    <w:name w:val="Comment Text Char"/>
    <w:basedOn w:val="DefaultParagraphFont"/>
    <w:link w:val="CommentText"/>
    <w:uiPriority w:val="99"/>
    <w:semiHidden/>
    <w:rsid w:val="00ED397C"/>
    <w:rPr>
      <w:sz w:val="20"/>
      <w:szCs w:val="20"/>
    </w:rPr>
  </w:style>
  <w:style w:type="paragraph" w:styleId="BalloonText">
    <w:name w:val="Balloon Text"/>
    <w:basedOn w:val="Normal"/>
    <w:link w:val="BalloonTextChar"/>
    <w:uiPriority w:val="99"/>
    <w:semiHidden/>
    <w:unhideWhenUsed/>
    <w:rsid w:val="00ED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7C"/>
    <w:rPr>
      <w:rFonts w:ascii="Segoe UI" w:hAnsi="Segoe UI" w:cs="Segoe UI"/>
      <w:sz w:val="18"/>
      <w:szCs w:val="18"/>
    </w:rPr>
  </w:style>
  <w:style w:type="paragraph" w:styleId="ListParagraph">
    <w:name w:val="List Paragraph"/>
    <w:basedOn w:val="Normal"/>
    <w:uiPriority w:val="34"/>
    <w:qFormat/>
    <w:rsid w:val="00ED397C"/>
    <w:pPr>
      <w:spacing w:after="0" w:line="240" w:lineRule="auto"/>
      <w:ind w:left="720"/>
      <w:contextualSpacing/>
    </w:pPr>
    <w:rPr>
      <w:rFonts w:ascii="Book Antiqua" w:eastAsia="Times New Roman" w:hAnsi="Book Antiqua" w:cs="Times New Roman"/>
      <w:szCs w:val="20"/>
    </w:rPr>
  </w:style>
  <w:style w:type="character" w:styleId="Hyperlink">
    <w:name w:val="Hyperlink"/>
    <w:basedOn w:val="DefaultParagraphFont"/>
    <w:uiPriority w:val="99"/>
    <w:unhideWhenUsed/>
    <w:rsid w:val="00ED397C"/>
    <w:rPr>
      <w:color w:val="0563C1" w:themeColor="hyperlink"/>
      <w:u w:val="single"/>
    </w:rPr>
  </w:style>
  <w:style w:type="paragraph" w:styleId="NormalWeb">
    <w:name w:val="Normal (Web)"/>
    <w:basedOn w:val="Normal"/>
    <w:uiPriority w:val="99"/>
    <w:unhideWhenUsed/>
    <w:rsid w:val="00ED397C"/>
    <w:rPr>
      <w:rFonts w:ascii="Times New Roman" w:hAnsi="Times New Roman" w:cs="Times New Roman"/>
      <w:sz w:val="24"/>
      <w:szCs w:val="24"/>
    </w:rPr>
  </w:style>
  <w:style w:type="character" w:styleId="Strong">
    <w:name w:val="Strong"/>
    <w:basedOn w:val="DefaultParagraphFont"/>
    <w:uiPriority w:val="22"/>
    <w:qFormat/>
    <w:rsid w:val="00ED397C"/>
    <w:rPr>
      <w:b/>
      <w:bCs/>
    </w:rPr>
  </w:style>
  <w:style w:type="character" w:customStyle="1" w:styleId="css-901oao">
    <w:name w:val="css-901oao"/>
    <w:basedOn w:val="DefaultParagraphFont"/>
    <w:rsid w:val="00ED397C"/>
  </w:style>
  <w:style w:type="paragraph" w:styleId="CommentSubject">
    <w:name w:val="annotation subject"/>
    <w:basedOn w:val="CommentText"/>
    <w:next w:val="CommentText"/>
    <w:link w:val="CommentSubjectChar"/>
    <w:uiPriority w:val="99"/>
    <w:semiHidden/>
    <w:unhideWhenUsed/>
    <w:rsid w:val="00ED397C"/>
    <w:rPr>
      <w:b/>
      <w:bCs/>
    </w:rPr>
  </w:style>
  <w:style w:type="character" w:customStyle="1" w:styleId="CommentSubjectChar">
    <w:name w:val="Comment Subject Char"/>
    <w:basedOn w:val="CommentTextChar"/>
    <w:link w:val="CommentSubject"/>
    <w:uiPriority w:val="99"/>
    <w:semiHidden/>
    <w:rsid w:val="00ED397C"/>
    <w:rPr>
      <w:b/>
      <w:bCs/>
      <w:sz w:val="20"/>
      <w:szCs w:val="20"/>
    </w:rPr>
  </w:style>
  <w:style w:type="character" w:styleId="UnresolvedMention">
    <w:name w:val="Unresolved Mention"/>
    <w:basedOn w:val="DefaultParagraphFont"/>
    <w:uiPriority w:val="99"/>
    <w:semiHidden/>
    <w:unhideWhenUsed/>
    <w:rsid w:val="00E16A30"/>
    <w:rPr>
      <w:color w:val="605E5C"/>
      <w:shd w:val="clear" w:color="auto" w:fill="E1DFDD"/>
    </w:rPr>
  </w:style>
  <w:style w:type="character" w:styleId="FollowedHyperlink">
    <w:name w:val="FollowedHyperlink"/>
    <w:basedOn w:val="DefaultParagraphFont"/>
    <w:uiPriority w:val="99"/>
    <w:semiHidden/>
    <w:unhideWhenUsed/>
    <w:rsid w:val="00E16A30"/>
    <w:rPr>
      <w:color w:val="954F72" w:themeColor="followedHyperlink"/>
      <w:u w:val="single"/>
    </w:rPr>
  </w:style>
  <w:style w:type="character" w:styleId="Emphasis">
    <w:name w:val="Emphasis"/>
    <w:basedOn w:val="DefaultParagraphFont"/>
    <w:uiPriority w:val="20"/>
    <w:qFormat/>
    <w:rsid w:val="00AA5956"/>
    <w:rPr>
      <w:i/>
      <w:iCs/>
    </w:rPr>
  </w:style>
  <w:style w:type="character" w:styleId="FootnoteReference">
    <w:name w:val="footnote reference"/>
    <w:basedOn w:val="DefaultParagraphFont"/>
    <w:uiPriority w:val="99"/>
    <w:semiHidden/>
    <w:unhideWhenUsed/>
    <w:rsid w:val="004742B3"/>
    <w:rPr>
      <w:vertAlign w:val="superscript"/>
    </w:rPr>
  </w:style>
  <w:style w:type="paragraph" w:styleId="FootnoteText">
    <w:name w:val="footnote text"/>
    <w:basedOn w:val="Normal"/>
    <w:link w:val="FootnoteTextChar"/>
    <w:uiPriority w:val="99"/>
    <w:semiHidden/>
    <w:unhideWhenUsed/>
    <w:rsid w:val="004742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2B3"/>
    <w:rPr>
      <w:sz w:val="20"/>
      <w:szCs w:val="20"/>
    </w:rPr>
  </w:style>
  <w:style w:type="character" w:customStyle="1" w:styleId="Heading3Char">
    <w:name w:val="Heading 3 Char"/>
    <w:basedOn w:val="DefaultParagraphFont"/>
    <w:link w:val="Heading3"/>
    <w:uiPriority w:val="9"/>
    <w:rsid w:val="00AE5D49"/>
    <w:rPr>
      <w:rFonts w:ascii="Times New Roman" w:eastAsia="Times New Roman" w:hAnsi="Times New Roman" w:cs="Times New Roman"/>
      <w:b/>
      <w:bCs/>
      <w:sz w:val="27"/>
      <w:szCs w:val="27"/>
    </w:rPr>
  </w:style>
  <w:style w:type="character" w:customStyle="1" w:styleId="field-content">
    <w:name w:val="field-content"/>
    <w:basedOn w:val="DefaultParagraphFont"/>
    <w:rsid w:val="00AE5D49"/>
  </w:style>
  <w:style w:type="character" w:customStyle="1" w:styleId="Heading1Char">
    <w:name w:val="Heading 1 Char"/>
    <w:basedOn w:val="DefaultParagraphFont"/>
    <w:link w:val="Heading1"/>
    <w:uiPriority w:val="9"/>
    <w:rsid w:val="00B3493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44121"/>
    <w:rPr>
      <w:rFonts w:asciiTheme="majorHAnsi" w:eastAsiaTheme="majorEastAsia" w:hAnsiTheme="majorHAnsi" w:cstheme="majorBidi"/>
      <w:i/>
      <w:iCs/>
      <w:color w:val="2F5496" w:themeColor="accent1" w:themeShade="BF"/>
    </w:rPr>
  </w:style>
  <w:style w:type="character" w:customStyle="1" w:styleId="jsgrdq">
    <w:name w:val="jsgrdq"/>
    <w:basedOn w:val="DefaultParagraphFont"/>
    <w:rsid w:val="003A34CB"/>
  </w:style>
  <w:style w:type="paragraph" w:customStyle="1" w:styleId="Paragraph">
    <w:name w:val="Paragraph"/>
    <w:basedOn w:val="Normal"/>
    <w:rsid w:val="004C3FEA"/>
    <w:pPr>
      <w:spacing w:line="264" w:lineRule="auto"/>
    </w:pPr>
    <w:rPr>
      <w:rFonts w:ascii="Calibri" w:hAnsi="Calibri" w:cs="Calibri"/>
    </w:rPr>
  </w:style>
  <w:style w:type="character" w:customStyle="1" w:styleId="Heading2Char">
    <w:name w:val="Heading 2 Char"/>
    <w:basedOn w:val="DefaultParagraphFont"/>
    <w:link w:val="Heading2"/>
    <w:uiPriority w:val="9"/>
    <w:semiHidden/>
    <w:rsid w:val="0091465D"/>
    <w:rPr>
      <w:rFonts w:asciiTheme="majorHAnsi" w:eastAsiaTheme="majorEastAsia" w:hAnsiTheme="majorHAnsi" w:cstheme="majorBidi"/>
      <w:color w:val="2F5496" w:themeColor="accent1" w:themeShade="BF"/>
      <w:sz w:val="26"/>
      <w:szCs w:val="26"/>
    </w:rPr>
  </w:style>
  <w:style w:type="character" w:customStyle="1" w:styleId="wordsection1Char">
    <w:name w:val="wordsection1 Char"/>
    <w:basedOn w:val="DefaultParagraphFont"/>
    <w:link w:val="wordsection1"/>
    <w:uiPriority w:val="99"/>
    <w:locked/>
    <w:rsid w:val="005B67A1"/>
    <w:rPr>
      <w:rFonts w:ascii="Verdana" w:hAnsi="Verdana"/>
    </w:rPr>
  </w:style>
  <w:style w:type="paragraph" w:customStyle="1" w:styleId="wordsection1">
    <w:name w:val="wordsection1"/>
    <w:basedOn w:val="Normal"/>
    <w:link w:val="wordsection1Char"/>
    <w:uiPriority w:val="99"/>
    <w:rsid w:val="005B67A1"/>
    <w:pPr>
      <w:spacing w:before="100" w:beforeAutospacing="1" w:after="100" w:afterAutospacing="1" w:line="240" w:lineRule="auto"/>
    </w:pPr>
    <w:rPr>
      <w:rFonts w:ascii="Verdana" w:hAnsi="Verdana"/>
    </w:rPr>
  </w:style>
  <w:style w:type="paragraph" w:styleId="NoSpacing">
    <w:name w:val="No Spacing"/>
    <w:uiPriority w:val="1"/>
    <w:qFormat/>
    <w:rsid w:val="00EC492D"/>
    <w:pPr>
      <w:spacing w:after="0" w:line="240" w:lineRule="auto"/>
    </w:pPr>
  </w:style>
  <w:style w:type="paragraph" w:customStyle="1" w:styleId="rteindent1">
    <w:name w:val="rteindent1"/>
    <w:basedOn w:val="Normal"/>
    <w:rsid w:val="0035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3579C0"/>
  </w:style>
  <w:style w:type="character" w:customStyle="1" w:styleId="date-display-single">
    <w:name w:val="date-display-single"/>
    <w:basedOn w:val="DefaultParagraphFont"/>
    <w:rsid w:val="0032142C"/>
  </w:style>
  <w:style w:type="character" w:customStyle="1" w:styleId="date-display-start">
    <w:name w:val="date-display-start"/>
    <w:basedOn w:val="DefaultParagraphFont"/>
    <w:rsid w:val="0032142C"/>
  </w:style>
  <w:style w:type="character" w:customStyle="1" w:styleId="date-display-end">
    <w:name w:val="date-display-end"/>
    <w:basedOn w:val="DefaultParagraphFont"/>
    <w:rsid w:val="0032142C"/>
  </w:style>
  <w:style w:type="paragraph" w:customStyle="1" w:styleId="Default">
    <w:name w:val="Default"/>
    <w:rsid w:val="00DD1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single1">
    <w:name w:val="date-display-single1"/>
    <w:basedOn w:val="DefaultParagraphFont"/>
    <w:rsid w:val="00800890"/>
  </w:style>
  <w:style w:type="character" w:customStyle="1" w:styleId="date-display-range">
    <w:name w:val="date-display-range"/>
    <w:basedOn w:val="DefaultParagraphFont"/>
    <w:rsid w:val="00800890"/>
  </w:style>
  <w:style w:type="paragraph" w:customStyle="1" w:styleId="lead">
    <w:name w:val="lead"/>
    <w:basedOn w:val="Normal"/>
    <w:rsid w:val="00E116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3607"/>
    <w:pPr>
      <w:spacing w:after="0" w:line="240" w:lineRule="auto"/>
    </w:pPr>
  </w:style>
  <w:style w:type="table" w:styleId="TableGrid">
    <w:name w:val="Table Grid"/>
    <w:basedOn w:val="TableNormal"/>
    <w:uiPriority w:val="39"/>
    <w:rsid w:val="00AA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42067">
      <w:bodyDiv w:val="1"/>
      <w:marLeft w:val="0"/>
      <w:marRight w:val="0"/>
      <w:marTop w:val="0"/>
      <w:marBottom w:val="0"/>
      <w:divBdr>
        <w:top w:val="none" w:sz="0" w:space="0" w:color="auto"/>
        <w:left w:val="none" w:sz="0" w:space="0" w:color="auto"/>
        <w:bottom w:val="none" w:sz="0" w:space="0" w:color="auto"/>
        <w:right w:val="none" w:sz="0" w:space="0" w:color="auto"/>
      </w:divBdr>
    </w:div>
    <w:div w:id="97607349">
      <w:bodyDiv w:val="1"/>
      <w:marLeft w:val="0"/>
      <w:marRight w:val="0"/>
      <w:marTop w:val="0"/>
      <w:marBottom w:val="0"/>
      <w:divBdr>
        <w:top w:val="none" w:sz="0" w:space="0" w:color="auto"/>
        <w:left w:val="none" w:sz="0" w:space="0" w:color="auto"/>
        <w:bottom w:val="none" w:sz="0" w:space="0" w:color="auto"/>
        <w:right w:val="none" w:sz="0" w:space="0" w:color="auto"/>
      </w:divBdr>
    </w:div>
    <w:div w:id="97918598">
      <w:bodyDiv w:val="1"/>
      <w:marLeft w:val="0"/>
      <w:marRight w:val="0"/>
      <w:marTop w:val="0"/>
      <w:marBottom w:val="0"/>
      <w:divBdr>
        <w:top w:val="none" w:sz="0" w:space="0" w:color="auto"/>
        <w:left w:val="none" w:sz="0" w:space="0" w:color="auto"/>
        <w:bottom w:val="none" w:sz="0" w:space="0" w:color="auto"/>
        <w:right w:val="none" w:sz="0" w:space="0" w:color="auto"/>
      </w:divBdr>
    </w:div>
    <w:div w:id="101531283">
      <w:bodyDiv w:val="1"/>
      <w:marLeft w:val="0"/>
      <w:marRight w:val="0"/>
      <w:marTop w:val="0"/>
      <w:marBottom w:val="0"/>
      <w:divBdr>
        <w:top w:val="none" w:sz="0" w:space="0" w:color="auto"/>
        <w:left w:val="none" w:sz="0" w:space="0" w:color="auto"/>
        <w:bottom w:val="none" w:sz="0" w:space="0" w:color="auto"/>
        <w:right w:val="none" w:sz="0" w:space="0" w:color="auto"/>
      </w:divBdr>
    </w:div>
    <w:div w:id="116922835">
      <w:bodyDiv w:val="1"/>
      <w:marLeft w:val="0"/>
      <w:marRight w:val="0"/>
      <w:marTop w:val="0"/>
      <w:marBottom w:val="0"/>
      <w:divBdr>
        <w:top w:val="none" w:sz="0" w:space="0" w:color="auto"/>
        <w:left w:val="none" w:sz="0" w:space="0" w:color="auto"/>
        <w:bottom w:val="none" w:sz="0" w:space="0" w:color="auto"/>
        <w:right w:val="none" w:sz="0" w:space="0" w:color="auto"/>
      </w:divBdr>
    </w:div>
    <w:div w:id="133258357">
      <w:bodyDiv w:val="1"/>
      <w:marLeft w:val="0"/>
      <w:marRight w:val="0"/>
      <w:marTop w:val="0"/>
      <w:marBottom w:val="0"/>
      <w:divBdr>
        <w:top w:val="none" w:sz="0" w:space="0" w:color="auto"/>
        <w:left w:val="none" w:sz="0" w:space="0" w:color="auto"/>
        <w:bottom w:val="none" w:sz="0" w:space="0" w:color="auto"/>
        <w:right w:val="none" w:sz="0" w:space="0" w:color="auto"/>
      </w:divBdr>
    </w:div>
    <w:div w:id="161169807">
      <w:bodyDiv w:val="1"/>
      <w:marLeft w:val="0"/>
      <w:marRight w:val="0"/>
      <w:marTop w:val="0"/>
      <w:marBottom w:val="0"/>
      <w:divBdr>
        <w:top w:val="none" w:sz="0" w:space="0" w:color="auto"/>
        <w:left w:val="none" w:sz="0" w:space="0" w:color="auto"/>
        <w:bottom w:val="none" w:sz="0" w:space="0" w:color="auto"/>
        <w:right w:val="none" w:sz="0" w:space="0" w:color="auto"/>
      </w:divBdr>
    </w:div>
    <w:div w:id="162942188">
      <w:bodyDiv w:val="1"/>
      <w:marLeft w:val="0"/>
      <w:marRight w:val="0"/>
      <w:marTop w:val="0"/>
      <w:marBottom w:val="0"/>
      <w:divBdr>
        <w:top w:val="none" w:sz="0" w:space="0" w:color="auto"/>
        <w:left w:val="none" w:sz="0" w:space="0" w:color="auto"/>
        <w:bottom w:val="none" w:sz="0" w:space="0" w:color="auto"/>
        <w:right w:val="none" w:sz="0" w:space="0" w:color="auto"/>
      </w:divBdr>
    </w:div>
    <w:div w:id="166333847">
      <w:bodyDiv w:val="1"/>
      <w:marLeft w:val="0"/>
      <w:marRight w:val="0"/>
      <w:marTop w:val="0"/>
      <w:marBottom w:val="0"/>
      <w:divBdr>
        <w:top w:val="none" w:sz="0" w:space="0" w:color="auto"/>
        <w:left w:val="none" w:sz="0" w:space="0" w:color="auto"/>
        <w:bottom w:val="none" w:sz="0" w:space="0" w:color="auto"/>
        <w:right w:val="none" w:sz="0" w:space="0" w:color="auto"/>
      </w:divBdr>
    </w:div>
    <w:div w:id="181938196">
      <w:bodyDiv w:val="1"/>
      <w:marLeft w:val="0"/>
      <w:marRight w:val="0"/>
      <w:marTop w:val="0"/>
      <w:marBottom w:val="0"/>
      <w:divBdr>
        <w:top w:val="none" w:sz="0" w:space="0" w:color="auto"/>
        <w:left w:val="none" w:sz="0" w:space="0" w:color="auto"/>
        <w:bottom w:val="none" w:sz="0" w:space="0" w:color="auto"/>
        <w:right w:val="none" w:sz="0" w:space="0" w:color="auto"/>
      </w:divBdr>
    </w:div>
    <w:div w:id="216208691">
      <w:bodyDiv w:val="1"/>
      <w:marLeft w:val="0"/>
      <w:marRight w:val="0"/>
      <w:marTop w:val="0"/>
      <w:marBottom w:val="0"/>
      <w:divBdr>
        <w:top w:val="none" w:sz="0" w:space="0" w:color="auto"/>
        <w:left w:val="none" w:sz="0" w:space="0" w:color="auto"/>
        <w:bottom w:val="none" w:sz="0" w:space="0" w:color="auto"/>
        <w:right w:val="none" w:sz="0" w:space="0" w:color="auto"/>
      </w:divBdr>
    </w:div>
    <w:div w:id="263348080">
      <w:bodyDiv w:val="1"/>
      <w:marLeft w:val="0"/>
      <w:marRight w:val="0"/>
      <w:marTop w:val="0"/>
      <w:marBottom w:val="0"/>
      <w:divBdr>
        <w:top w:val="none" w:sz="0" w:space="0" w:color="auto"/>
        <w:left w:val="none" w:sz="0" w:space="0" w:color="auto"/>
        <w:bottom w:val="none" w:sz="0" w:space="0" w:color="auto"/>
        <w:right w:val="none" w:sz="0" w:space="0" w:color="auto"/>
      </w:divBdr>
    </w:div>
    <w:div w:id="266080494">
      <w:bodyDiv w:val="1"/>
      <w:marLeft w:val="0"/>
      <w:marRight w:val="0"/>
      <w:marTop w:val="0"/>
      <w:marBottom w:val="0"/>
      <w:divBdr>
        <w:top w:val="none" w:sz="0" w:space="0" w:color="auto"/>
        <w:left w:val="none" w:sz="0" w:space="0" w:color="auto"/>
        <w:bottom w:val="none" w:sz="0" w:space="0" w:color="auto"/>
        <w:right w:val="none" w:sz="0" w:space="0" w:color="auto"/>
      </w:divBdr>
    </w:div>
    <w:div w:id="278997319">
      <w:bodyDiv w:val="1"/>
      <w:marLeft w:val="0"/>
      <w:marRight w:val="0"/>
      <w:marTop w:val="0"/>
      <w:marBottom w:val="0"/>
      <w:divBdr>
        <w:top w:val="none" w:sz="0" w:space="0" w:color="auto"/>
        <w:left w:val="none" w:sz="0" w:space="0" w:color="auto"/>
        <w:bottom w:val="none" w:sz="0" w:space="0" w:color="auto"/>
        <w:right w:val="none" w:sz="0" w:space="0" w:color="auto"/>
      </w:divBdr>
    </w:div>
    <w:div w:id="284313926">
      <w:bodyDiv w:val="1"/>
      <w:marLeft w:val="0"/>
      <w:marRight w:val="0"/>
      <w:marTop w:val="0"/>
      <w:marBottom w:val="0"/>
      <w:divBdr>
        <w:top w:val="none" w:sz="0" w:space="0" w:color="auto"/>
        <w:left w:val="none" w:sz="0" w:space="0" w:color="auto"/>
        <w:bottom w:val="none" w:sz="0" w:space="0" w:color="auto"/>
        <w:right w:val="none" w:sz="0" w:space="0" w:color="auto"/>
      </w:divBdr>
    </w:div>
    <w:div w:id="297028690">
      <w:bodyDiv w:val="1"/>
      <w:marLeft w:val="0"/>
      <w:marRight w:val="0"/>
      <w:marTop w:val="0"/>
      <w:marBottom w:val="0"/>
      <w:divBdr>
        <w:top w:val="none" w:sz="0" w:space="0" w:color="auto"/>
        <w:left w:val="none" w:sz="0" w:space="0" w:color="auto"/>
        <w:bottom w:val="none" w:sz="0" w:space="0" w:color="auto"/>
        <w:right w:val="none" w:sz="0" w:space="0" w:color="auto"/>
      </w:divBdr>
    </w:div>
    <w:div w:id="318004534">
      <w:bodyDiv w:val="1"/>
      <w:marLeft w:val="0"/>
      <w:marRight w:val="0"/>
      <w:marTop w:val="0"/>
      <w:marBottom w:val="0"/>
      <w:divBdr>
        <w:top w:val="none" w:sz="0" w:space="0" w:color="auto"/>
        <w:left w:val="none" w:sz="0" w:space="0" w:color="auto"/>
        <w:bottom w:val="none" w:sz="0" w:space="0" w:color="auto"/>
        <w:right w:val="none" w:sz="0" w:space="0" w:color="auto"/>
      </w:divBdr>
    </w:div>
    <w:div w:id="34637461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9">
          <w:marLeft w:val="0"/>
          <w:marRight w:val="0"/>
          <w:marTop w:val="0"/>
          <w:marBottom w:val="0"/>
          <w:divBdr>
            <w:top w:val="none" w:sz="0" w:space="0" w:color="auto"/>
            <w:left w:val="none" w:sz="0" w:space="0" w:color="auto"/>
            <w:bottom w:val="none" w:sz="0" w:space="0" w:color="auto"/>
            <w:right w:val="none" w:sz="0" w:space="0" w:color="auto"/>
          </w:divBdr>
          <w:divsChild>
            <w:div w:id="534805323">
              <w:marLeft w:val="0"/>
              <w:marRight w:val="0"/>
              <w:marTop w:val="0"/>
              <w:marBottom w:val="0"/>
              <w:divBdr>
                <w:top w:val="none" w:sz="0" w:space="0" w:color="auto"/>
                <w:left w:val="none" w:sz="0" w:space="0" w:color="auto"/>
                <w:bottom w:val="none" w:sz="0" w:space="0" w:color="auto"/>
                <w:right w:val="none" w:sz="0" w:space="0" w:color="auto"/>
              </w:divBdr>
              <w:divsChild>
                <w:div w:id="7877102">
                  <w:marLeft w:val="-225"/>
                  <w:marRight w:val="-225"/>
                  <w:marTop w:val="0"/>
                  <w:marBottom w:val="0"/>
                  <w:divBdr>
                    <w:top w:val="none" w:sz="0" w:space="0" w:color="auto"/>
                    <w:left w:val="none" w:sz="0" w:space="0" w:color="auto"/>
                    <w:bottom w:val="none" w:sz="0" w:space="0" w:color="auto"/>
                    <w:right w:val="none" w:sz="0" w:space="0" w:color="auto"/>
                  </w:divBdr>
                  <w:divsChild>
                    <w:div w:id="1862356040">
                      <w:marLeft w:val="0"/>
                      <w:marRight w:val="0"/>
                      <w:marTop w:val="0"/>
                      <w:marBottom w:val="0"/>
                      <w:divBdr>
                        <w:top w:val="none" w:sz="0" w:space="0" w:color="auto"/>
                        <w:left w:val="none" w:sz="0" w:space="0" w:color="auto"/>
                        <w:bottom w:val="none" w:sz="0" w:space="0" w:color="auto"/>
                        <w:right w:val="none" w:sz="0" w:space="0" w:color="auto"/>
                      </w:divBdr>
                      <w:divsChild>
                        <w:div w:id="9871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892290">
      <w:bodyDiv w:val="1"/>
      <w:marLeft w:val="0"/>
      <w:marRight w:val="0"/>
      <w:marTop w:val="0"/>
      <w:marBottom w:val="0"/>
      <w:divBdr>
        <w:top w:val="none" w:sz="0" w:space="0" w:color="auto"/>
        <w:left w:val="none" w:sz="0" w:space="0" w:color="auto"/>
        <w:bottom w:val="none" w:sz="0" w:space="0" w:color="auto"/>
        <w:right w:val="none" w:sz="0" w:space="0" w:color="auto"/>
      </w:divBdr>
    </w:div>
    <w:div w:id="359667171">
      <w:bodyDiv w:val="1"/>
      <w:marLeft w:val="0"/>
      <w:marRight w:val="0"/>
      <w:marTop w:val="0"/>
      <w:marBottom w:val="0"/>
      <w:divBdr>
        <w:top w:val="none" w:sz="0" w:space="0" w:color="auto"/>
        <w:left w:val="none" w:sz="0" w:space="0" w:color="auto"/>
        <w:bottom w:val="none" w:sz="0" w:space="0" w:color="auto"/>
        <w:right w:val="none" w:sz="0" w:space="0" w:color="auto"/>
      </w:divBdr>
    </w:div>
    <w:div w:id="371811899">
      <w:bodyDiv w:val="1"/>
      <w:marLeft w:val="0"/>
      <w:marRight w:val="0"/>
      <w:marTop w:val="0"/>
      <w:marBottom w:val="0"/>
      <w:divBdr>
        <w:top w:val="none" w:sz="0" w:space="0" w:color="auto"/>
        <w:left w:val="none" w:sz="0" w:space="0" w:color="auto"/>
        <w:bottom w:val="none" w:sz="0" w:space="0" w:color="auto"/>
        <w:right w:val="none" w:sz="0" w:space="0" w:color="auto"/>
      </w:divBdr>
    </w:div>
    <w:div w:id="393703376">
      <w:bodyDiv w:val="1"/>
      <w:marLeft w:val="0"/>
      <w:marRight w:val="0"/>
      <w:marTop w:val="0"/>
      <w:marBottom w:val="0"/>
      <w:divBdr>
        <w:top w:val="none" w:sz="0" w:space="0" w:color="auto"/>
        <w:left w:val="none" w:sz="0" w:space="0" w:color="auto"/>
        <w:bottom w:val="none" w:sz="0" w:space="0" w:color="auto"/>
        <w:right w:val="none" w:sz="0" w:space="0" w:color="auto"/>
      </w:divBdr>
    </w:div>
    <w:div w:id="408772212">
      <w:bodyDiv w:val="1"/>
      <w:marLeft w:val="0"/>
      <w:marRight w:val="0"/>
      <w:marTop w:val="0"/>
      <w:marBottom w:val="0"/>
      <w:divBdr>
        <w:top w:val="none" w:sz="0" w:space="0" w:color="auto"/>
        <w:left w:val="none" w:sz="0" w:space="0" w:color="auto"/>
        <w:bottom w:val="none" w:sz="0" w:space="0" w:color="auto"/>
        <w:right w:val="none" w:sz="0" w:space="0" w:color="auto"/>
      </w:divBdr>
    </w:div>
    <w:div w:id="412357867">
      <w:bodyDiv w:val="1"/>
      <w:marLeft w:val="0"/>
      <w:marRight w:val="0"/>
      <w:marTop w:val="0"/>
      <w:marBottom w:val="0"/>
      <w:divBdr>
        <w:top w:val="none" w:sz="0" w:space="0" w:color="auto"/>
        <w:left w:val="none" w:sz="0" w:space="0" w:color="auto"/>
        <w:bottom w:val="none" w:sz="0" w:space="0" w:color="auto"/>
        <w:right w:val="none" w:sz="0" w:space="0" w:color="auto"/>
      </w:divBdr>
    </w:div>
    <w:div w:id="412436213">
      <w:bodyDiv w:val="1"/>
      <w:marLeft w:val="0"/>
      <w:marRight w:val="0"/>
      <w:marTop w:val="0"/>
      <w:marBottom w:val="0"/>
      <w:divBdr>
        <w:top w:val="none" w:sz="0" w:space="0" w:color="auto"/>
        <w:left w:val="none" w:sz="0" w:space="0" w:color="auto"/>
        <w:bottom w:val="none" w:sz="0" w:space="0" w:color="auto"/>
        <w:right w:val="none" w:sz="0" w:space="0" w:color="auto"/>
      </w:divBdr>
    </w:div>
    <w:div w:id="418987269">
      <w:bodyDiv w:val="1"/>
      <w:marLeft w:val="0"/>
      <w:marRight w:val="0"/>
      <w:marTop w:val="0"/>
      <w:marBottom w:val="0"/>
      <w:divBdr>
        <w:top w:val="none" w:sz="0" w:space="0" w:color="auto"/>
        <w:left w:val="none" w:sz="0" w:space="0" w:color="auto"/>
        <w:bottom w:val="none" w:sz="0" w:space="0" w:color="auto"/>
        <w:right w:val="none" w:sz="0" w:space="0" w:color="auto"/>
      </w:divBdr>
    </w:div>
    <w:div w:id="499081885">
      <w:bodyDiv w:val="1"/>
      <w:marLeft w:val="0"/>
      <w:marRight w:val="0"/>
      <w:marTop w:val="0"/>
      <w:marBottom w:val="0"/>
      <w:divBdr>
        <w:top w:val="none" w:sz="0" w:space="0" w:color="auto"/>
        <w:left w:val="none" w:sz="0" w:space="0" w:color="auto"/>
        <w:bottom w:val="none" w:sz="0" w:space="0" w:color="auto"/>
        <w:right w:val="none" w:sz="0" w:space="0" w:color="auto"/>
      </w:divBdr>
    </w:div>
    <w:div w:id="509756728">
      <w:bodyDiv w:val="1"/>
      <w:marLeft w:val="0"/>
      <w:marRight w:val="0"/>
      <w:marTop w:val="0"/>
      <w:marBottom w:val="0"/>
      <w:divBdr>
        <w:top w:val="none" w:sz="0" w:space="0" w:color="auto"/>
        <w:left w:val="none" w:sz="0" w:space="0" w:color="auto"/>
        <w:bottom w:val="none" w:sz="0" w:space="0" w:color="auto"/>
        <w:right w:val="none" w:sz="0" w:space="0" w:color="auto"/>
      </w:divBdr>
    </w:div>
    <w:div w:id="524248299">
      <w:bodyDiv w:val="1"/>
      <w:marLeft w:val="0"/>
      <w:marRight w:val="0"/>
      <w:marTop w:val="0"/>
      <w:marBottom w:val="0"/>
      <w:divBdr>
        <w:top w:val="none" w:sz="0" w:space="0" w:color="auto"/>
        <w:left w:val="none" w:sz="0" w:space="0" w:color="auto"/>
        <w:bottom w:val="none" w:sz="0" w:space="0" w:color="auto"/>
        <w:right w:val="none" w:sz="0" w:space="0" w:color="auto"/>
      </w:divBdr>
    </w:div>
    <w:div w:id="562526558">
      <w:bodyDiv w:val="1"/>
      <w:marLeft w:val="0"/>
      <w:marRight w:val="0"/>
      <w:marTop w:val="0"/>
      <w:marBottom w:val="0"/>
      <w:divBdr>
        <w:top w:val="none" w:sz="0" w:space="0" w:color="auto"/>
        <w:left w:val="none" w:sz="0" w:space="0" w:color="auto"/>
        <w:bottom w:val="none" w:sz="0" w:space="0" w:color="auto"/>
        <w:right w:val="none" w:sz="0" w:space="0" w:color="auto"/>
      </w:divBdr>
    </w:div>
    <w:div w:id="573858248">
      <w:bodyDiv w:val="1"/>
      <w:marLeft w:val="0"/>
      <w:marRight w:val="0"/>
      <w:marTop w:val="0"/>
      <w:marBottom w:val="0"/>
      <w:divBdr>
        <w:top w:val="none" w:sz="0" w:space="0" w:color="auto"/>
        <w:left w:val="none" w:sz="0" w:space="0" w:color="auto"/>
        <w:bottom w:val="none" w:sz="0" w:space="0" w:color="auto"/>
        <w:right w:val="none" w:sz="0" w:space="0" w:color="auto"/>
      </w:divBdr>
    </w:div>
    <w:div w:id="580992537">
      <w:bodyDiv w:val="1"/>
      <w:marLeft w:val="0"/>
      <w:marRight w:val="0"/>
      <w:marTop w:val="0"/>
      <w:marBottom w:val="0"/>
      <w:divBdr>
        <w:top w:val="none" w:sz="0" w:space="0" w:color="auto"/>
        <w:left w:val="none" w:sz="0" w:space="0" w:color="auto"/>
        <w:bottom w:val="none" w:sz="0" w:space="0" w:color="auto"/>
        <w:right w:val="none" w:sz="0" w:space="0" w:color="auto"/>
      </w:divBdr>
    </w:div>
    <w:div w:id="582105543">
      <w:bodyDiv w:val="1"/>
      <w:marLeft w:val="0"/>
      <w:marRight w:val="0"/>
      <w:marTop w:val="0"/>
      <w:marBottom w:val="0"/>
      <w:divBdr>
        <w:top w:val="none" w:sz="0" w:space="0" w:color="auto"/>
        <w:left w:val="none" w:sz="0" w:space="0" w:color="auto"/>
        <w:bottom w:val="none" w:sz="0" w:space="0" w:color="auto"/>
        <w:right w:val="none" w:sz="0" w:space="0" w:color="auto"/>
      </w:divBdr>
    </w:div>
    <w:div w:id="633490661">
      <w:bodyDiv w:val="1"/>
      <w:marLeft w:val="0"/>
      <w:marRight w:val="0"/>
      <w:marTop w:val="0"/>
      <w:marBottom w:val="0"/>
      <w:divBdr>
        <w:top w:val="none" w:sz="0" w:space="0" w:color="auto"/>
        <w:left w:val="none" w:sz="0" w:space="0" w:color="auto"/>
        <w:bottom w:val="none" w:sz="0" w:space="0" w:color="auto"/>
        <w:right w:val="none" w:sz="0" w:space="0" w:color="auto"/>
      </w:divBdr>
    </w:div>
    <w:div w:id="644898334">
      <w:bodyDiv w:val="1"/>
      <w:marLeft w:val="0"/>
      <w:marRight w:val="0"/>
      <w:marTop w:val="0"/>
      <w:marBottom w:val="0"/>
      <w:divBdr>
        <w:top w:val="none" w:sz="0" w:space="0" w:color="auto"/>
        <w:left w:val="none" w:sz="0" w:space="0" w:color="auto"/>
        <w:bottom w:val="none" w:sz="0" w:space="0" w:color="auto"/>
        <w:right w:val="none" w:sz="0" w:space="0" w:color="auto"/>
      </w:divBdr>
    </w:div>
    <w:div w:id="649864517">
      <w:bodyDiv w:val="1"/>
      <w:marLeft w:val="0"/>
      <w:marRight w:val="0"/>
      <w:marTop w:val="0"/>
      <w:marBottom w:val="0"/>
      <w:divBdr>
        <w:top w:val="none" w:sz="0" w:space="0" w:color="auto"/>
        <w:left w:val="none" w:sz="0" w:space="0" w:color="auto"/>
        <w:bottom w:val="none" w:sz="0" w:space="0" w:color="auto"/>
        <w:right w:val="none" w:sz="0" w:space="0" w:color="auto"/>
      </w:divBdr>
    </w:div>
    <w:div w:id="687215968">
      <w:bodyDiv w:val="1"/>
      <w:marLeft w:val="0"/>
      <w:marRight w:val="0"/>
      <w:marTop w:val="0"/>
      <w:marBottom w:val="0"/>
      <w:divBdr>
        <w:top w:val="none" w:sz="0" w:space="0" w:color="auto"/>
        <w:left w:val="none" w:sz="0" w:space="0" w:color="auto"/>
        <w:bottom w:val="none" w:sz="0" w:space="0" w:color="auto"/>
        <w:right w:val="none" w:sz="0" w:space="0" w:color="auto"/>
      </w:divBdr>
    </w:div>
    <w:div w:id="701832333">
      <w:bodyDiv w:val="1"/>
      <w:marLeft w:val="0"/>
      <w:marRight w:val="0"/>
      <w:marTop w:val="0"/>
      <w:marBottom w:val="0"/>
      <w:divBdr>
        <w:top w:val="none" w:sz="0" w:space="0" w:color="auto"/>
        <w:left w:val="none" w:sz="0" w:space="0" w:color="auto"/>
        <w:bottom w:val="none" w:sz="0" w:space="0" w:color="auto"/>
        <w:right w:val="none" w:sz="0" w:space="0" w:color="auto"/>
      </w:divBdr>
    </w:div>
    <w:div w:id="741172860">
      <w:bodyDiv w:val="1"/>
      <w:marLeft w:val="0"/>
      <w:marRight w:val="0"/>
      <w:marTop w:val="0"/>
      <w:marBottom w:val="0"/>
      <w:divBdr>
        <w:top w:val="none" w:sz="0" w:space="0" w:color="auto"/>
        <w:left w:val="none" w:sz="0" w:space="0" w:color="auto"/>
        <w:bottom w:val="none" w:sz="0" w:space="0" w:color="auto"/>
        <w:right w:val="none" w:sz="0" w:space="0" w:color="auto"/>
      </w:divBdr>
    </w:div>
    <w:div w:id="751850607">
      <w:bodyDiv w:val="1"/>
      <w:marLeft w:val="0"/>
      <w:marRight w:val="0"/>
      <w:marTop w:val="0"/>
      <w:marBottom w:val="0"/>
      <w:divBdr>
        <w:top w:val="none" w:sz="0" w:space="0" w:color="auto"/>
        <w:left w:val="none" w:sz="0" w:space="0" w:color="auto"/>
        <w:bottom w:val="none" w:sz="0" w:space="0" w:color="auto"/>
        <w:right w:val="none" w:sz="0" w:space="0" w:color="auto"/>
      </w:divBdr>
    </w:div>
    <w:div w:id="768618139">
      <w:bodyDiv w:val="1"/>
      <w:marLeft w:val="0"/>
      <w:marRight w:val="0"/>
      <w:marTop w:val="0"/>
      <w:marBottom w:val="0"/>
      <w:divBdr>
        <w:top w:val="none" w:sz="0" w:space="0" w:color="auto"/>
        <w:left w:val="none" w:sz="0" w:space="0" w:color="auto"/>
        <w:bottom w:val="none" w:sz="0" w:space="0" w:color="auto"/>
        <w:right w:val="none" w:sz="0" w:space="0" w:color="auto"/>
      </w:divBdr>
    </w:div>
    <w:div w:id="780415379">
      <w:bodyDiv w:val="1"/>
      <w:marLeft w:val="0"/>
      <w:marRight w:val="0"/>
      <w:marTop w:val="0"/>
      <w:marBottom w:val="0"/>
      <w:divBdr>
        <w:top w:val="none" w:sz="0" w:space="0" w:color="auto"/>
        <w:left w:val="none" w:sz="0" w:space="0" w:color="auto"/>
        <w:bottom w:val="none" w:sz="0" w:space="0" w:color="auto"/>
        <w:right w:val="none" w:sz="0" w:space="0" w:color="auto"/>
      </w:divBdr>
    </w:div>
    <w:div w:id="806512610">
      <w:bodyDiv w:val="1"/>
      <w:marLeft w:val="0"/>
      <w:marRight w:val="0"/>
      <w:marTop w:val="0"/>
      <w:marBottom w:val="0"/>
      <w:divBdr>
        <w:top w:val="none" w:sz="0" w:space="0" w:color="auto"/>
        <w:left w:val="none" w:sz="0" w:space="0" w:color="auto"/>
        <w:bottom w:val="none" w:sz="0" w:space="0" w:color="auto"/>
        <w:right w:val="none" w:sz="0" w:space="0" w:color="auto"/>
      </w:divBdr>
    </w:div>
    <w:div w:id="840002032">
      <w:bodyDiv w:val="1"/>
      <w:marLeft w:val="0"/>
      <w:marRight w:val="0"/>
      <w:marTop w:val="0"/>
      <w:marBottom w:val="0"/>
      <w:divBdr>
        <w:top w:val="none" w:sz="0" w:space="0" w:color="auto"/>
        <w:left w:val="none" w:sz="0" w:space="0" w:color="auto"/>
        <w:bottom w:val="none" w:sz="0" w:space="0" w:color="auto"/>
        <w:right w:val="none" w:sz="0" w:space="0" w:color="auto"/>
      </w:divBdr>
    </w:div>
    <w:div w:id="878665503">
      <w:bodyDiv w:val="1"/>
      <w:marLeft w:val="0"/>
      <w:marRight w:val="0"/>
      <w:marTop w:val="0"/>
      <w:marBottom w:val="0"/>
      <w:divBdr>
        <w:top w:val="none" w:sz="0" w:space="0" w:color="auto"/>
        <w:left w:val="none" w:sz="0" w:space="0" w:color="auto"/>
        <w:bottom w:val="none" w:sz="0" w:space="0" w:color="auto"/>
        <w:right w:val="none" w:sz="0" w:space="0" w:color="auto"/>
      </w:divBdr>
    </w:div>
    <w:div w:id="884564542">
      <w:bodyDiv w:val="1"/>
      <w:marLeft w:val="0"/>
      <w:marRight w:val="0"/>
      <w:marTop w:val="0"/>
      <w:marBottom w:val="0"/>
      <w:divBdr>
        <w:top w:val="none" w:sz="0" w:space="0" w:color="auto"/>
        <w:left w:val="none" w:sz="0" w:space="0" w:color="auto"/>
        <w:bottom w:val="none" w:sz="0" w:space="0" w:color="auto"/>
        <w:right w:val="none" w:sz="0" w:space="0" w:color="auto"/>
      </w:divBdr>
    </w:div>
    <w:div w:id="899362269">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225"/>
          <w:marBottom w:val="0"/>
          <w:divBdr>
            <w:top w:val="none" w:sz="0" w:space="0" w:color="auto"/>
            <w:left w:val="none" w:sz="0" w:space="0" w:color="auto"/>
            <w:bottom w:val="none" w:sz="0" w:space="0" w:color="auto"/>
            <w:right w:val="none" w:sz="0" w:space="0" w:color="auto"/>
          </w:divBdr>
          <w:divsChild>
            <w:div w:id="122117231">
              <w:marLeft w:val="0"/>
              <w:marRight w:val="0"/>
              <w:marTop w:val="0"/>
              <w:marBottom w:val="0"/>
              <w:divBdr>
                <w:top w:val="none" w:sz="0" w:space="0" w:color="auto"/>
                <w:left w:val="none" w:sz="0" w:space="0" w:color="auto"/>
                <w:bottom w:val="none" w:sz="0" w:space="0" w:color="auto"/>
                <w:right w:val="none" w:sz="0" w:space="0" w:color="auto"/>
              </w:divBdr>
              <w:divsChild>
                <w:div w:id="19243362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12281702">
      <w:bodyDiv w:val="1"/>
      <w:marLeft w:val="0"/>
      <w:marRight w:val="0"/>
      <w:marTop w:val="0"/>
      <w:marBottom w:val="0"/>
      <w:divBdr>
        <w:top w:val="none" w:sz="0" w:space="0" w:color="auto"/>
        <w:left w:val="none" w:sz="0" w:space="0" w:color="auto"/>
        <w:bottom w:val="none" w:sz="0" w:space="0" w:color="auto"/>
        <w:right w:val="none" w:sz="0" w:space="0" w:color="auto"/>
      </w:divBdr>
    </w:div>
    <w:div w:id="922254242">
      <w:bodyDiv w:val="1"/>
      <w:marLeft w:val="0"/>
      <w:marRight w:val="0"/>
      <w:marTop w:val="0"/>
      <w:marBottom w:val="0"/>
      <w:divBdr>
        <w:top w:val="none" w:sz="0" w:space="0" w:color="auto"/>
        <w:left w:val="none" w:sz="0" w:space="0" w:color="auto"/>
        <w:bottom w:val="none" w:sz="0" w:space="0" w:color="auto"/>
        <w:right w:val="none" w:sz="0" w:space="0" w:color="auto"/>
      </w:divBdr>
    </w:div>
    <w:div w:id="959453670">
      <w:bodyDiv w:val="1"/>
      <w:marLeft w:val="0"/>
      <w:marRight w:val="0"/>
      <w:marTop w:val="0"/>
      <w:marBottom w:val="0"/>
      <w:divBdr>
        <w:top w:val="none" w:sz="0" w:space="0" w:color="auto"/>
        <w:left w:val="none" w:sz="0" w:space="0" w:color="auto"/>
        <w:bottom w:val="none" w:sz="0" w:space="0" w:color="auto"/>
        <w:right w:val="none" w:sz="0" w:space="0" w:color="auto"/>
      </w:divBdr>
    </w:div>
    <w:div w:id="990404688">
      <w:bodyDiv w:val="1"/>
      <w:marLeft w:val="0"/>
      <w:marRight w:val="0"/>
      <w:marTop w:val="0"/>
      <w:marBottom w:val="0"/>
      <w:divBdr>
        <w:top w:val="none" w:sz="0" w:space="0" w:color="auto"/>
        <w:left w:val="none" w:sz="0" w:space="0" w:color="auto"/>
        <w:bottom w:val="none" w:sz="0" w:space="0" w:color="auto"/>
        <w:right w:val="none" w:sz="0" w:space="0" w:color="auto"/>
      </w:divBdr>
    </w:div>
    <w:div w:id="1016929114">
      <w:bodyDiv w:val="1"/>
      <w:marLeft w:val="0"/>
      <w:marRight w:val="0"/>
      <w:marTop w:val="0"/>
      <w:marBottom w:val="0"/>
      <w:divBdr>
        <w:top w:val="none" w:sz="0" w:space="0" w:color="auto"/>
        <w:left w:val="none" w:sz="0" w:space="0" w:color="auto"/>
        <w:bottom w:val="none" w:sz="0" w:space="0" w:color="auto"/>
        <w:right w:val="none" w:sz="0" w:space="0" w:color="auto"/>
      </w:divBdr>
    </w:div>
    <w:div w:id="1136919453">
      <w:bodyDiv w:val="1"/>
      <w:marLeft w:val="0"/>
      <w:marRight w:val="0"/>
      <w:marTop w:val="0"/>
      <w:marBottom w:val="0"/>
      <w:divBdr>
        <w:top w:val="none" w:sz="0" w:space="0" w:color="auto"/>
        <w:left w:val="none" w:sz="0" w:space="0" w:color="auto"/>
        <w:bottom w:val="none" w:sz="0" w:space="0" w:color="auto"/>
        <w:right w:val="none" w:sz="0" w:space="0" w:color="auto"/>
      </w:divBdr>
    </w:div>
    <w:div w:id="1194730846">
      <w:bodyDiv w:val="1"/>
      <w:marLeft w:val="0"/>
      <w:marRight w:val="0"/>
      <w:marTop w:val="0"/>
      <w:marBottom w:val="0"/>
      <w:divBdr>
        <w:top w:val="none" w:sz="0" w:space="0" w:color="auto"/>
        <w:left w:val="none" w:sz="0" w:space="0" w:color="auto"/>
        <w:bottom w:val="none" w:sz="0" w:space="0" w:color="auto"/>
        <w:right w:val="none" w:sz="0" w:space="0" w:color="auto"/>
      </w:divBdr>
    </w:div>
    <w:div w:id="1215972633">
      <w:bodyDiv w:val="1"/>
      <w:marLeft w:val="0"/>
      <w:marRight w:val="0"/>
      <w:marTop w:val="0"/>
      <w:marBottom w:val="0"/>
      <w:divBdr>
        <w:top w:val="none" w:sz="0" w:space="0" w:color="auto"/>
        <w:left w:val="none" w:sz="0" w:space="0" w:color="auto"/>
        <w:bottom w:val="none" w:sz="0" w:space="0" w:color="auto"/>
        <w:right w:val="none" w:sz="0" w:space="0" w:color="auto"/>
      </w:divBdr>
    </w:div>
    <w:div w:id="1280914214">
      <w:bodyDiv w:val="1"/>
      <w:marLeft w:val="0"/>
      <w:marRight w:val="0"/>
      <w:marTop w:val="0"/>
      <w:marBottom w:val="0"/>
      <w:divBdr>
        <w:top w:val="none" w:sz="0" w:space="0" w:color="auto"/>
        <w:left w:val="none" w:sz="0" w:space="0" w:color="auto"/>
        <w:bottom w:val="none" w:sz="0" w:space="0" w:color="auto"/>
        <w:right w:val="none" w:sz="0" w:space="0" w:color="auto"/>
      </w:divBdr>
    </w:div>
    <w:div w:id="1307734803">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8">
          <w:marLeft w:val="0"/>
          <w:marRight w:val="0"/>
          <w:marTop w:val="0"/>
          <w:marBottom w:val="0"/>
          <w:divBdr>
            <w:top w:val="none" w:sz="0" w:space="0" w:color="auto"/>
            <w:left w:val="none" w:sz="0" w:space="0" w:color="auto"/>
            <w:bottom w:val="none" w:sz="0" w:space="0" w:color="auto"/>
            <w:right w:val="none" w:sz="0" w:space="0" w:color="auto"/>
          </w:divBdr>
          <w:divsChild>
            <w:div w:id="1817186154">
              <w:marLeft w:val="0"/>
              <w:marRight w:val="0"/>
              <w:marTop w:val="0"/>
              <w:marBottom w:val="0"/>
              <w:divBdr>
                <w:top w:val="none" w:sz="0" w:space="0" w:color="auto"/>
                <w:left w:val="none" w:sz="0" w:space="0" w:color="auto"/>
                <w:bottom w:val="none" w:sz="0" w:space="0" w:color="auto"/>
                <w:right w:val="none" w:sz="0" w:space="0" w:color="auto"/>
              </w:divBdr>
              <w:divsChild>
                <w:div w:id="569073703">
                  <w:marLeft w:val="0"/>
                  <w:marRight w:val="0"/>
                  <w:marTop w:val="0"/>
                  <w:marBottom w:val="0"/>
                  <w:divBdr>
                    <w:top w:val="none" w:sz="0" w:space="0" w:color="auto"/>
                    <w:left w:val="none" w:sz="0" w:space="0" w:color="auto"/>
                    <w:bottom w:val="none" w:sz="0" w:space="0" w:color="auto"/>
                    <w:right w:val="none" w:sz="0" w:space="0" w:color="auto"/>
                  </w:divBdr>
                  <w:divsChild>
                    <w:div w:id="123236514">
                      <w:marLeft w:val="0"/>
                      <w:marRight w:val="0"/>
                      <w:marTop w:val="0"/>
                      <w:marBottom w:val="0"/>
                      <w:divBdr>
                        <w:top w:val="none" w:sz="0" w:space="0" w:color="auto"/>
                        <w:left w:val="none" w:sz="0" w:space="0" w:color="auto"/>
                        <w:bottom w:val="none" w:sz="0" w:space="0" w:color="auto"/>
                        <w:right w:val="none" w:sz="0" w:space="0" w:color="auto"/>
                      </w:divBdr>
                      <w:divsChild>
                        <w:div w:id="1606385179">
                          <w:marLeft w:val="0"/>
                          <w:marRight w:val="0"/>
                          <w:marTop w:val="0"/>
                          <w:marBottom w:val="0"/>
                          <w:divBdr>
                            <w:top w:val="none" w:sz="0" w:space="0" w:color="auto"/>
                            <w:left w:val="none" w:sz="0" w:space="0" w:color="auto"/>
                            <w:bottom w:val="none" w:sz="0" w:space="0" w:color="auto"/>
                            <w:right w:val="none" w:sz="0" w:space="0" w:color="auto"/>
                          </w:divBdr>
                          <w:divsChild>
                            <w:div w:id="1098410054">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0506">
          <w:marLeft w:val="0"/>
          <w:marRight w:val="0"/>
          <w:marTop w:val="0"/>
          <w:marBottom w:val="0"/>
          <w:divBdr>
            <w:top w:val="none" w:sz="0" w:space="0" w:color="auto"/>
            <w:left w:val="none" w:sz="0" w:space="0" w:color="auto"/>
            <w:bottom w:val="none" w:sz="0" w:space="0" w:color="auto"/>
            <w:right w:val="none" w:sz="0" w:space="0" w:color="auto"/>
          </w:divBdr>
          <w:divsChild>
            <w:div w:id="31197422">
              <w:marLeft w:val="0"/>
              <w:marRight w:val="0"/>
              <w:marTop w:val="0"/>
              <w:marBottom w:val="0"/>
              <w:divBdr>
                <w:top w:val="none" w:sz="0" w:space="0" w:color="auto"/>
                <w:left w:val="none" w:sz="0" w:space="0" w:color="auto"/>
                <w:bottom w:val="none" w:sz="0" w:space="0" w:color="auto"/>
                <w:right w:val="none" w:sz="0" w:space="0" w:color="auto"/>
              </w:divBdr>
              <w:divsChild>
                <w:div w:id="2017920964">
                  <w:marLeft w:val="0"/>
                  <w:marRight w:val="0"/>
                  <w:marTop w:val="0"/>
                  <w:marBottom w:val="0"/>
                  <w:divBdr>
                    <w:top w:val="none" w:sz="0" w:space="0" w:color="auto"/>
                    <w:left w:val="none" w:sz="0" w:space="0" w:color="auto"/>
                    <w:bottom w:val="none" w:sz="0" w:space="0" w:color="auto"/>
                    <w:right w:val="none" w:sz="0" w:space="0" w:color="auto"/>
                  </w:divBdr>
                  <w:divsChild>
                    <w:div w:id="247927062">
                      <w:marLeft w:val="0"/>
                      <w:marRight w:val="0"/>
                      <w:marTop w:val="0"/>
                      <w:marBottom w:val="0"/>
                      <w:divBdr>
                        <w:top w:val="none" w:sz="0" w:space="0" w:color="auto"/>
                        <w:left w:val="none" w:sz="0" w:space="0" w:color="auto"/>
                        <w:bottom w:val="none" w:sz="0" w:space="0" w:color="auto"/>
                        <w:right w:val="none" w:sz="0" w:space="0" w:color="auto"/>
                      </w:divBdr>
                      <w:divsChild>
                        <w:div w:id="609288639">
                          <w:marLeft w:val="0"/>
                          <w:marRight w:val="0"/>
                          <w:marTop w:val="0"/>
                          <w:marBottom w:val="0"/>
                          <w:divBdr>
                            <w:top w:val="none" w:sz="0" w:space="0" w:color="auto"/>
                            <w:left w:val="none" w:sz="0" w:space="0" w:color="auto"/>
                            <w:bottom w:val="none" w:sz="0" w:space="0" w:color="auto"/>
                            <w:right w:val="none" w:sz="0" w:space="0" w:color="auto"/>
                          </w:divBdr>
                          <w:divsChild>
                            <w:div w:id="644355158">
                              <w:marLeft w:val="0"/>
                              <w:marRight w:val="0"/>
                              <w:marTop w:val="0"/>
                              <w:marBottom w:val="0"/>
                              <w:divBdr>
                                <w:top w:val="none" w:sz="0" w:space="0" w:color="auto"/>
                                <w:left w:val="none" w:sz="0" w:space="0" w:color="auto"/>
                                <w:bottom w:val="none" w:sz="0" w:space="0" w:color="auto"/>
                                <w:right w:val="none" w:sz="0" w:space="0" w:color="auto"/>
                              </w:divBdr>
                              <w:divsChild>
                                <w:div w:id="1877893088">
                                  <w:marLeft w:val="0"/>
                                  <w:marRight w:val="0"/>
                                  <w:marTop w:val="0"/>
                                  <w:marBottom w:val="0"/>
                                  <w:divBdr>
                                    <w:top w:val="none" w:sz="0" w:space="0" w:color="auto"/>
                                    <w:left w:val="none" w:sz="0" w:space="0" w:color="auto"/>
                                    <w:bottom w:val="none" w:sz="0" w:space="0" w:color="auto"/>
                                    <w:right w:val="none" w:sz="0" w:space="0" w:color="auto"/>
                                  </w:divBdr>
                                  <w:divsChild>
                                    <w:div w:id="61568118">
                                      <w:marLeft w:val="0"/>
                                      <w:marRight w:val="0"/>
                                      <w:marTop w:val="0"/>
                                      <w:marBottom w:val="0"/>
                                      <w:divBdr>
                                        <w:top w:val="none" w:sz="0" w:space="0" w:color="auto"/>
                                        <w:left w:val="none" w:sz="0" w:space="0" w:color="auto"/>
                                        <w:bottom w:val="none" w:sz="0" w:space="0" w:color="auto"/>
                                        <w:right w:val="none" w:sz="0" w:space="0" w:color="auto"/>
                                      </w:divBdr>
                                      <w:divsChild>
                                        <w:div w:id="684014656">
                                          <w:marLeft w:val="0"/>
                                          <w:marRight w:val="0"/>
                                          <w:marTop w:val="0"/>
                                          <w:marBottom w:val="0"/>
                                          <w:divBdr>
                                            <w:top w:val="none" w:sz="0" w:space="0" w:color="auto"/>
                                            <w:left w:val="none" w:sz="0" w:space="0" w:color="auto"/>
                                            <w:bottom w:val="none" w:sz="0" w:space="0" w:color="auto"/>
                                            <w:right w:val="none" w:sz="0" w:space="0" w:color="auto"/>
                                          </w:divBdr>
                                          <w:divsChild>
                                            <w:div w:id="1881940748">
                                              <w:marLeft w:val="0"/>
                                              <w:marRight w:val="0"/>
                                              <w:marTop w:val="0"/>
                                              <w:marBottom w:val="0"/>
                                              <w:divBdr>
                                                <w:top w:val="none" w:sz="0" w:space="0" w:color="auto"/>
                                                <w:left w:val="none" w:sz="0" w:space="0" w:color="auto"/>
                                                <w:bottom w:val="none" w:sz="0" w:space="0" w:color="auto"/>
                                                <w:right w:val="none" w:sz="0" w:space="0" w:color="auto"/>
                                              </w:divBdr>
                                              <w:divsChild>
                                                <w:div w:id="920875532">
                                                  <w:marLeft w:val="0"/>
                                                  <w:marRight w:val="0"/>
                                                  <w:marTop w:val="0"/>
                                                  <w:marBottom w:val="0"/>
                                                  <w:divBdr>
                                                    <w:top w:val="none" w:sz="0" w:space="0" w:color="auto"/>
                                                    <w:left w:val="none" w:sz="0" w:space="0" w:color="auto"/>
                                                    <w:bottom w:val="none" w:sz="0" w:space="0" w:color="auto"/>
                                                    <w:right w:val="none" w:sz="0" w:space="0" w:color="auto"/>
                                                  </w:divBdr>
                                                  <w:divsChild>
                                                    <w:div w:id="147870327">
                                                      <w:marLeft w:val="0"/>
                                                      <w:marRight w:val="0"/>
                                                      <w:marTop w:val="0"/>
                                                      <w:marBottom w:val="0"/>
                                                      <w:divBdr>
                                                        <w:top w:val="none" w:sz="0" w:space="0" w:color="auto"/>
                                                        <w:left w:val="none" w:sz="0" w:space="0" w:color="auto"/>
                                                        <w:bottom w:val="none" w:sz="0" w:space="0" w:color="auto"/>
                                                        <w:right w:val="none" w:sz="0" w:space="0" w:color="auto"/>
                                                      </w:divBdr>
                                                    </w:div>
                                                    <w:div w:id="981271067">
                                                      <w:marLeft w:val="0"/>
                                                      <w:marRight w:val="0"/>
                                                      <w:marTop w:val="0"/>
                                                      <w:marBottom w:val="0"/>
                                                      <w:divBdr>
                                                        <w:top w:val="none" w:sz="0" w:space="0" w:color="auto"/>
                                                        <w:left w:val="none" w:sz="0" w:space="0" w:color="auto"/>
                                                        <w:bottom w:val="none" w:sz="0" w:space="0" w:color="auto"/>
                                                        <w:right w:val="none" w:sz="0" w:space="0" w:color="auto"/>
                                                      </w:divBdr>
                                                    </w:div>
                                                    <w:div w:id="153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73424">
      <w:bodyDiv w:val="1"/>
      <w:marLeft w:val="0"/>
      <w:marRight w:val="0"/>
      <w:marTop w:val="0"/>
      <w:marBottom w:val="0"/>
      <w:divBdr>
        <w:top w:val="none" w:sz="0" w:space="0" w:color="auto"/>
        <w:left w:val="none" w:sz="0" w:space="0" w:color="auto"/>
        <w:bottom w:val="none" w:sz="0" w:space="0" w:color="auto"/>
        <w:right w:val="none" w:sz="0" w:space="0" w:color="auto"/>
      </w:divBdr>
    </w:div>
    <w:div w:id="1377468380">
      <w:bodyDiv w:val="1"/>
      <w:marLeft w:val="0"/>
      <w:marRight w:val="0"/>
      <w:marTop w:val="0"/>
      <w:marBottom w:val="0"/>
      <w:divBdr>
        <w:top w:val="none" w:sz="0" w:space="0" w:color="auto"/>
        <w:left w:val="none" w:sz="0" w:space="0" w:color="auto"/>
        <w:bottom w:val="none" w:sz="0" w:space="0" w:color="auto"/>
        <w:right w:val="none" w:sz="0" w:space="0" w:color="auto"/>
      </w:divBdr>
      <w:divsChild>
        <w:div w:id="338433973">
          <w:marLeft w:val="0"/>
          <w:marRight w:val="0"/>
          <w:marTop w:val="0"/>
          <w:marBottom w:val="0"/>
          <w:divBdr>
            <w:top w:val="none" w:sz="0" w:space="0" w:color="auto"/>
            <w:left w:val="none" w:sz="0" w:space="0" w:color="auto"/>
            <w:bottom w:val="none" w:sz="0" w:space="0" w:color="auto"/>
            <w:right w:val="none" w:sz="0" w:space="0" w:color="auto"/>
          </w:divBdr>
          <w:divsChild>
            <w:div w:id="1388725316">
              <w:marLeft w:val="0"/>
              <w:marRight w:val="0"/>
              <w:marTop w:val="0"/>
              <w:marBottom w:val="0"/>
              <w:divBdr>
                <w:top w:val="none" w:sz="0" w:space="0" w:color="auto"/>
                <w:left w:val="none" w:sz="0" w:space="0" w:color="auto"/>
                <w:bottom w:val="none" w:sz="0" w:space="0" w:color="auto"/>
                <w:right w:val="none" w:sz="0" w:space="0" w:color="auto"/>
              </w:divBdr>
              <w:divsChild>
                <w:div w:id="1593509927">
                  <w:marLeft w:val="0"/>
                  <w:marRight w:val="0"/>
                  <w:marTop w:val="0"/>
                  <w:marBottom w:val="0"/>
                  <w:divBdr>
                    <w:top w:val="none" w:sz="0" w:space="0" w:color="auto"/>
                    <w:left w:val="none" w:sz="0" w:space="0" w:color="auto"/>
                    <w:bottom w:val="none" w:sz="0" w:space="0" w:color="auto"/>
                    <w:right w:val="none" w:sz="0" w:space="0" w:color="auto"/>
                  </w:divBdr>
                  <w:divsChild>
                    <w:div w:id="2332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3493">
          <w:marLeft w:val="0"/>
          <w:marRight w:val="0"/>
          <w:marTop w:val="0"/>
          <w:marBottom w:val="0"/>
          <w:divBdr>
            <w:top w:val="none" w:sz="0" w:space="0" w:color="auto"/>
            <w:left w:val="none" w:sz="0" w:space="0" w:color="auto"/>
            <w:bottom w:val="none" w:sz="0" w:space="0" w:color="auto"/>
            <w:right w:val="none" w:sz="0" w:space="0" w:color="auto"/>
          </w:divBdr>
          <w:divsChild>
            <w:div w:id="1312557839">
              <w:marLeft w:val="0"/>
              <w:marRight w:val="0"/>
              <w:marTop w:val="0"/>
              <w:marBottom w:val="0"/>
              <w:divBdr>
                <w:top w:val="none" w:sz="0" w:space="0" w:color="auto"/>
                <w:left w:val="none" w:sz="0" w:space="0" w:color="auto"/>
                <w:bottom w:val="none" w:sz="0" w:space="0" w:color="auto"/>
                <w:right w:val="none" w:sz="0" w:space="0" w:color="auto"/>
              </w:divBdr>
              <w:divsChild>
                <w:div w:id="1965773612">
                  <w:marLeft w:val="0"/>
                  <w:marRight w:val="0"/>
                  <w:marTop w:val="0"/>
                  <w:marBottom w:val="0"/>
                  <w:divBdr>
                    <w:top w:val="none" w:sz="0" w:space="0" w:color="auto"/>
                    <w:left w:val="none" w:sz="0" w:space="0" w:color="auto"/>
                    <w:bottom w:val="none" w:sz="0" w:space="0" w:color="auto"/>
                    <w:right w:val="none" w:sz="0" w:space="0" w:color="auto"/>
                  </w:divBdr>
                  <w:divsChild>
                    <w:div w:id="1348170266">
                      <w:marLeft w:val="0"/>
                      <w:marRight w:val="0"/>
                      <w:marTop w:val="0"/>
                      <w:marBottom w:val="0"/>
                      <w:divBdr>
                        <w:top w:val="none" w:sz="0" w:space="0" w:color="auto"/>
                        <w:left w:val="none" w:sz="0" w:space="0" w:color="auto"/>
                        <w:bottom w:val="none" w:sz="0" w:space="0" w:color="auto"/>
                        <w:right w:val="none" w:sz="0" w:space="0" w:color="auto"/>
                      </w:divBdr>
                      <w:divsChild>
                        <w:div w:id="1365473010">
                          <w:marLeft w:val="0"/>
                          <w:marRight w:val="0"/>
                          <w:marTop w:val="0"/>
                          <w:marBottom w:val="0"/>
                          <w:divBdr>
                            <w:top w:val="none" w:sz="0" w:space="0" w:color="auto"/>
                            <w:left w:val="none" w:sz="0" w:space="0" w:color="auto"/>
                            <w:bottom w:val="none" w:sz="0" w:space="0" w:color="auto"/>
                            <w:right w:val="none" w:sz="0" w:space="0" w:color="auto"/>
                          </w:divBdr>
                          <w:divsChild>
                            <w:div w:id="1154444398">
                              <w:marLeft w:val="0"/>
                              <w:marRight w:val="0"/>
                              <w:marTop w:val="0"/>
                              <w:marBottom w:val="0"/>
                              <w:divBdr>
                                <w:top w:val="none" w:sz="0" w:space="0" w:color="auto"/>
                                <w:left w:val="none" w:sz="0" w:space="0" w:color="auto"/>
                                <w:bottom w:val="none" w:sz="0" w:space="0" w:color="auto"/>
                                <w:right w:val="none" w:sz="0" w:space="0" w:color="auto"/>
                              </w:divBdr>
                              <w:divsChild>
                                <w:div w:id="1624380980">
                                  <w:marLeft w:val="0"/>
                                  <w:marRight w:val="0"/>
                                  <w:marTop w:val="0"/>
                                  <w:marBottom w:val="0"/>
                                  <w:divBdr>
                                    <w:top w:val="none" w:sz="0" w:space="0" w:color="auto"/>
                                    <w:left w:val="none" w:sz="0" w:space="0" w:color="auto"/>
                                    <w:bottom w:val="none" w:sz="0" w:space="0" w:color="auto"/>
                                    <w:right w:val="none" w:sz="0" w:space="0" w:color="auto"/>
                                  </w:divBdr>
                                  <w:divsChild>
                                    <w:div w:id="1442258235">
                                      <w:marLeft w:val="0"/>
                                      <w:marRight w:val="0"/>
                                      <w:marTop w:val="0"/>
                                      <w:marBottom w:val="0"/>
                                      <w:divBdr>
                                        <w:top w:val="none" w:sz="0" w:space="0" w:color="auto"/>
                                        <w:left w:val="none" w:sz="0" w:space="0" w:color="auto"/>
                                        <w:bottom w:val="none" w:sz="0" w:space="0" w:color="auto"/>
                                        <w:right w:val="none" w:sz="0" w:space="0" w:color="auto"/>
                                      </w:divBdr>
                                      <w:divsChild>
                                        <w:div w:id="1721515935">
                                          <w:marLeft w:val="0"/>
                                          <w:marRight w:val="0"/>
                                          <w:marTop w:val="0"/>
                                          <w:marBottom w:val="0"/>
                                          <w:divBdr>
                                            <w:top w:val="none" w:sz="0" w:space="0" w:color="auto"/>
                                            <w:left w:val="none" w:sz="0" w:space="0" w:color="auto"/>
                                            <w:bottom w:val="none" w:sz="0" w:space="0" w:color="auto"/>
                                            <w:right w:val="none" w:sz="0" w:space="0" w:color="auto"/>
                                          </w:divBdr>
                                          <w:divsChild>
                                            <w:div w:id="114057402">
                                              <w:marLeft w:val="0"/>
                                              <w:marRight w:val="0"/>
                                              <w:marTop w:val="0"/>
                                              <w:marBottom w:val="0"/>
                                              <w:divBdr>
                                                <w:top w:val="none" w:sz="0" w:space="0" w:color="auto"/>
                                                <w:left w:val="none" w:sz="0" w:space="0" w:color="auto"/>
                                                <w:bottom w:val="none" w:sz="0" w:space="0" w:color="auto"/>
                                                <w:right w:val="none" w:sz="0" w:space="0" w:color="auto"/>
                                              </w:divBdr>
                                              <w:divsChild>
                                                <w:div w:id="198781894">
                                                  <w:marLeft w:val="0"/>
                                                  <w:marRight w:val="0"/>
                                                  <w:marTop w:val="0"/>
                                                  <w:marBottom w:val="0"/>
                                                  <w:divBdr>
                                                    <w:top w:val="none" w:sz="0" w:space="0" w:color="auto"/>
                                                    <w:left w:val="none" w:sz="0" w:space="0" w:color="auto"/>
                                                    <w:bottom w:val="none" w:sz="0" w:space="0" w:color="auto"/>
                                                    <w:right w:val="none" w:sz="0" w:space="0" w:color="auto"/>
                                                  </w:divBdr>
                                                </w:div>
                                                <w:div w:id="1673559650">
                                                  <w:marLeft w:val="0"/>
                                                  <w:marRight w:val="0"/>
                                                  <w:marTop w:val="0"/>
                                                  <w:marBottom w:val="0"/>
                                                  <w:divBdr>
                                                    <w:top w:val="none" w:sz="0" w:space="0" w:color="auto"/>
                                                    <w:left w:val="none" w:sz="0" w:space="0" w:color="auto"/>
                                                    <w:bottom w:val="none" w:sz="0" w:space="0" w:color="auto"/>
                                                    <w:right w:val="none" w:sz="0" w:space="0" w:color="auto"/>
                                                  </w:divBdr>
                                                </w:div>
                                                <w:div w:id="754791195">
                                                  <w:marLeft w:val="0"/>
                                                  <w:marRight w:val="0"/>
                                                  <w:marTop w:val="0"/>
                                                  <w:marBottom w:val="0"/>
                                                  <w:divBdr>
                                                    <w:top w:val="none" w:sz="0" w:space="0" w:color="auto"/>
                                                    <w:left w:val="none" w:sz="0" w:space="0" w:color="auto"/>
                                                    <w:bottom w:val="none" w:sz="0" w:space="0" w:color="auto"/>
                                                    <w:right w:val="none" w:sz="0" w:space="0" w:color="auto"/>
                                                  </w:divBdr>
                                                </w:div>
                                                <w:div w:id="600185190">
                                                  <w:marLeft w:val="0"/>
                                                  <w:marRight w:val="0"/>
                                                  <w:marTop w:val="0"/>
                                                  <w:marBottom w:val="0"/>
                                                  <w:divBdr>
                                                    <w:top w:val="none" w:sz="0" w:space="0" w:color="auto"/>
                                                    <w:left w:val="none" w:sz="0" w:space="0" w:color="auto"/>
                                                    <w:bottom w:val="none" w:sz="0" w:space="0" w:color="auto"/>
                                                    <w:right w:val="none" w:sz="0" w:space="0" w:color="auto"/>
                                                  </w:divBdr>
                                                </w:div>
                                                <w:div w:id="18864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982679">
      <w:bodyDiv w:val="1"/>
      <w:marLeft w:val="0"/>
      <w:marRight w:val="0"/>
      <w:marTop w:val="0"/>
      <w:marBottom w:val="0"/>
      <w:divBdr>
        <w:top w:val="none" w:sz="0" w:space="0" w:color="auto"/>
        <w:left w:val="none" w:sz="0" w:space="0" w:color="auto"/>
        <w:bottom w:val="none" w:sz="0" w:space="0" w:color="auto"/>
        <w:right w:val="none" w:sz="0" w:space="0" w:color="auto"/>
      </w:divBdr>
    </w:div>
    <w:div w:id="1444153645">
      <w:bodyDiv w:val="1"/>
      <w:marLeft w:val="0"/>
      <w:marRight w:val="0"/>
      <w:marTop w:val="0"/>
      <w:marBottom w:val="0"/>
      <w:divBdr>
        <w:top w:val="none" w:sz="0" w:space="0" w:color="auto"/>
        <w:left w:val="none" w:sz="0" w:space="0" w:color="auto"/>
        <w:bottom w:val="none" w:sz="0" w:space="0" w:color="auto"/>
        <w:right w:val="none" w:sz="0" w:space="0" w:color="auto"/>
      </w:divBdr>
    </w:div>
    <w:div w:id="1469859806">
      <w:bodyDiv w:val="1"/>
      <w:marLeft w:val="0"/>
      <w:marRight w:val="0"/>
      <w:marTop w:val="0"/>
      <w:marBottom w:val="0"/>
      <w:divBdr>
        <w:top w:val="none" w:sz="0" w:space="0" w:color="auto"/>
        <w:left w:val="none" w:sz="0" w:space="0" w:color="auto"/>
        <w:bottom w:val="none" w:sz="0" w:space="0" w:color="auto"/>
        <w:right w:val="none" w:sz="0" w:space="0" w:color="auto"/>
      </w:divBdr>
    </w:div>
    <w:div w:id="1492024552">
      <w:bodyDiv w:val="1"/>
      <w:marLeft w:val="0"/>
      <w:marRight w:val="0"/>
      <w:marTop w:val="0"/>
      <w:marBottom w:val="0"/>
      <w:divBdr>
        <w:top w:val="none" w:sz="0" w:space="0" w:color="auto"/>
        <w:left w:val="none" w:sz="0" w:space="0" w:color="auto"/>
        <w:bottom w:val="none" w:sz="0" w:space="0" w:color="auto"/>
        <w:right w:val="none" w:sz="0" w:space="0" w:color="auto"/>
      </w:divBdr>
    </w:div>
    <w:div w:id="1492526485">
      <w:bodyDiv w:val="1"/>
      <w:marLeft w:val="0"/>
      <w:marRight w:val="0"/>
      <w:marTop w:val="0"/>
      <w:marBottom w:val="0"/>
      <w:divBdr>
        <w:top w:val="none" w:sz="0" w:space="0" w:color="auto"/>
        <w:left w:val="none" w:sz="0" w:space="0" w:color="auto"/>
        <w:bottom w:val="none" w:sz="0" w:space="0" w:color="auto"/>
        <w:right w:val="none" w:sz="0" w:space="0" w:color="auto"/>
      </w:divBdr>
    </w:div>
    <w:div w:id="1511947401">
      <w:bodyDiv w:val="1"/>
      <w:marLeft w:val="0"/>
      <w:marRight w:val="0"/>
      <w:marTop w:val="0"/>
      <w:marBottom w:val="0"/>
      <w:divBdr>
        <w:top w:val="none" w:sz="0" w:space="0" w:color="auto"/>
        <w:left w:val="none" w:sz="0" w:space="0" w:color="auto"/>
        <w:bottom w:val="none" w:sz="0" w:space="0" w:color="auto"/>
        <w:right w:val="none" w:sz="0" w:space="0" w:color="auto"/>
      </w:divBdr>
    </w:div>
    <w:div w:id="1518344897">
      <w:bodyDiv w:val="1"/>
      <w:marLeft w:val="0"/>
      <w:marRight w:val="0"/>
      <w:marTop w:val="0"/>
      <w:marBottom w:val="0"/>
      <w:divBdr>
        <w:top w:val="none" w:sz="0" w:space="0" w:color="auto"/>
        <w:left w:val="none" w:sz="0" w:space="0" w:color="auto"/>
        <w:bottom w:val="none" w:sz="0" w:space="0" w:color="auto"/>
        <w:right w:val="none" w:sz="0" w:space="0" w:color="auto"/>
      </w:divBdr>
    </w:div>
    <w:div w:id="1565676006">
      <w:bodyDiv w:val="1"/>
      <w:marLeft w:val="0"/>
      <w:marRight w:val="0"/>
      <w:marTop w:val="0"/>
      <w:marBottom w:val="0"/>
      <w:divBdr>
        <w:top w:val="none" w:sz="0" w:space="0" w:color="auto"/>
        <w:left w:val="none" w:sz="0" w:space="0" w:color="auto"/>
        <w:bottom w:val="none" w:sz="0" w:space="0" w:color="auto"/>
        <w:right w:val="none" w:sz="0" w:space="0" w:color="auto"/>
      </w:divBdr>
      <w:divsChild>
        <w:div w:id="898129979">
          <w:marLeft w:val="0"/>
          <w:marRight w:val="0"/>
          <w:marTop w:val="0"/>
          <w:marBottom w:val="0"/>
          <w:divBdr>
            <w:top w:val="none" w:sz="0" w:space="0" w:color="auto"/>
            <w:left w:val="none" w:sz="0" w:space="0" w:color="auto"/>
            <w:bottom w:val="none" w:sz="0" w:space="0" w:color="auto"/>
            <w:right w:val="none" w:sz="0" w:space="0" w:color="auto"/>
          </w:divBdr>
          <w:divsChild>
            <w:div w:id="1397684">
              <w:marLeft w:val="0"/>
              <w:marRight w:val="0"/>
              <w:marTop w:val="0"/>
              <w:marBottom w:val="450"/>
              <w:divBdr>
                <w:top w:val="none" w:sz="0" w:space="0" w:color="auto"/>
                <w:left w:val="none" w:sz="0" w:space="0" w:color="auto"/>
                <w:bottom w:val="none" w:sz="0" w:space="0" w:color="auto"/>
                <w:right w:val="none" w:sz="0" w:space="0" w:color="auto"/>
              </w:divBdr>
              <w:divsChild>
                <w:div w:id="2114127612">
                  <w:marLeft w:val="0"/>
                  <w:marRight w:val="0"/>
                  <w:marTop w:val="0"/>
                  <w:marBottom w:val="0"/>
                  <w:divBdr>
                    <w:top w:val="none" w:sz="0" w:space="0" w:color="auto"/>
                    <w:left w:val="none" w:sz="0" w:space="0" w:color="auto"/>
                    <w:bottom w:val="none" w:sz="0" w:space="0" w:color="auto"/>
                    <w:right w:val="none" w:sz="0" w:space="0" w:color="auto"/>
                  </w:divBdr>
                  <w:divsChild>
                    <w:div w:id="1827162924">
                      <w:marLeft w:val="0"/>
                      <w:marRight w:val="0"/>
                      <w:marTop w:val="0"/>
                      <w:marBottom w:val="0"/>
                      <w:divBdr>
                        <w:top w:val="none" w:sz="0" w:space="0" w:color="auto"/>
                        <w:left w:val="none" w:sz="0" w:space="0" w:color="auto"/>
                        <w:bottom w:val="none" w:sz="0" w:space="0" w:color="auto"/>
                        <w:right w:val="none" w:sz="0" w:space="0" w:color="auto"/>
                      </w:divBdr>
                      <w:divsChild>
                        <w:div w:id="41486159">
                          <w:marLeft w:val="0"/>
                          <w:marRight w:val="0"/>
                          <w:marTop w:val="0"/>
                          <w:marBottom w:val="0"/>
                          <w:divBdr>
                            <w:top w:val="none" w:sz="0" w:space="0" w:color="auto"/>
                            <w:left w:val="none" w:sz="0" w:space="0" w:color="auto"/>
                            <w:bottom w:val="none" w:sz="0" w:space="0" w:color="auto"/>
                            <w:right w:val="none" w:sz="0" w:space="0" w:color="auto"/>
                          </w:divBdr>
                          <w:divsChild>
                            <w:div w:id="577447078">
                              <w:marLeft w:val="0"/>
                              <w:marRight w:val="0"/>
                              <w:marTop w:val="0"/>
                              <w:marBottom w:val="0"/>
                              <w:divBdr>
                                <w:top w:val="none" w:sz="0" w:space="0" w:color="auto"/>
                                <w:left w:val="none" w:sz="0" w:space="0" w:color="auto"/>
                                <w:bottom w:val="none" w:sz="0" w:space="0" w:color="auto"/>
                                <w:right w:val="none" w:sz="0" w:space="0" w:color="auto"/>
                              </w:divBdr>
                              <w:divsChild>
                                <w:div w:id="177161779">
                                  <w:marLeft w:val="0"/>
                                  <w:marRight w:val="0"/>
                                  <w:marTop w:val="0"/>
                                  <w:marBottom w:val="0"/>
                                  <w:divBdr>
                                    <w:top w:val="none" w:sz="0" w:space="0" w:color="auto"/>
                                    <w:left w:val="none" w:sz="0" w:space="0" w:color="auto"/>
                                    <w:bottom w:val="none" w:sz="0" w:space="0" w:color="auto"/>
                                    <w:right w:val="none" w:sz="0" w:space="0" w:color="auto"/>
                                  </w:divBdr>
                                  <w:divsChild>
                                    <w:div w:id="331759617">
                                      <w:marLeft w:val="0"/>
                                      <w:marRight w:val="0"/>
                                      <w:marTop w:val="0"/>
                                      <w:marBottom w:val="0"/>
                                      <w:divBdr>
                                        <w:top w:val="none" w:sz="0" w:space="0" w:color="auto"/>
                                        <w:left w:val="none" w:sz="0" w:space="0" w:color="auto"/>
                                        <w:bottom w:val="none" w:sz="0" w:space="0" w:color="auto"/>
                                        <w:right w:val="none" w:sz="0" w:space="0" w:color="auto"/>
                                      </w:divBdr>
                                      <w:divsChild>
                                        <w:div w:id="17966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73286">
      <w:bodyDiv w:val="1"/>
      <w:marLeft w:val="0"/>
      <w:marRight w:val="0"/>
      <w:marTop w:val="0"/>
      <w:marBottom w:val="0"/>
      <w:divBdr>
        <w:top w:val="none" w:sz="0" w:space="0" w:color="auto"/>
        <w:left w:val="none" w:sz="0" w:space="0" w:color="auto"/>
        <w:bottom w:val="none" w:sz="0" w:space="0" w:color="auto"/>
        <w:right w:val="none" w:sz="0" w:space="0" w:color="auto"/>
      </w:divBdr>
    </w:div>
    <w:div w:id="1619530665">
      <w:bodyDiv w:val="1"/>
      <w:marLeft w:val="0"/>
      <w:marRight w:val="0"/>
      <w:marTop w:val="0"/>
      <w:marBottom w:val="0"/>
      <w:divBdr>
        <w:top w:val="none" w:sz="0" w:space="0" w:color="auto"/>
        <w:left w:val="none" w:sz="0" w:space="0" w:color="auto"/>
        <w:bottom w:val="none" w:sz="0" w:space="0" w:color="auto"/>
        <w:right w:val="none" w:sz="0" w:space="0" w:color="auto"/>
      </w:divBdr>
      <w:divsChild>
        <w:div w:id="83577406">
          <w:marLeft w:val="0"/>
          <w:marRight w:val="0"/>
          <w:marTop w:val="0"/>
          <w:marBottom w:val="300"/>
          <w:divBdr>
            <w:top w:val="none" w:sz="0" w:space="0" w:color="auto"/>
            <w:left w:val="dashed" w:sz="6" w:space="11" w:color="CCCCCC"/>
            <w:bottom w:val="dashed" w:sz="6" w:space="11" w:color="CCCCCC"/>
            <w:right w:val="dashed" w:sz="6" w:space="11" w:color="CCCCCC"/>
          </w:divBdr>
          <w:divsChild>
            <w:div w:id="900602270">
              <w:marLeft w:val="0"/>
              <w:marRight w:val="0"/>
              <w:marTop w:val="0"/>
              <w:marBottom w:val="0"/>
              <w:divBdr>
                <w:top w:val="none" w:sz="0" w:space="0" w:color="auto"/>
                <w:left w:val="none" w:sz="0" w:space="0" w:color="auto"/>
                <w:bottom w:val="none" w:sz="0" w:space="0" w:color="auto"/>
                <w:right w:val="none" w:sz="0" w:space="0" w:color="auto"/>
              </w:divBdr>
            </w:div>
            <w:div w:id="845901595">
              <w:marLeft w:val="0"/>
              <w:marRight w:val="0"/>
              <w:marTop w:val="0"/>
              <w:marBottom w:val="0"/>
              <w:divBdr>
                <w:top w:val="none" w:sz="0" w:space="0" w:color="auto"/>
                <w:left w:val="none" w:sz="0" w:space="0" w:color="auto"/>
                <w:bottom w:val="none" w:sz="0" w:space="0" w:color="auto"/>
                <w:right w:val="none" w:sz="0" w:space="0" w:color="auto"/>
              </w:divBdr>
              <w:divsChild>
                <w:div w:id="272253044">
                  <w:marLeft w:val="0"/>
                  <w:marRight w:val="0"/>
                  <w:marTop w:val="0"/>
                  <w:marBottom w:val="0"/>
                  <w:divBdr>
                    <w:top w:val="none" w:sz="0" w:space="0" w:color="auto"/>
                    <w:left w:val="none" w:sz="0" w:space="0" w:color="auto"/>
                    <w:bottom w:val="none" w:sz="0" w:space="0" w:color="auto"/>
                    <w:right w:val="none" w:sz="0" w:space="0" w:color="auto"/>
                  </w:divBdr>
                  <w:divsChild>
                    <w:div w:id="15915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6986">
          <w:marLeft w:val="0"/>
          <w:marRight w:val="0"/>
          <w:marTop w:val="0"/>
          <w:marBottom w:val="0"/>
          <w:divBdr>
            <w:top w:val="none" w:sz="0" w:space="0" w:color="auto"/>
            <w:left w:val="none" w:sz="0" w:space="0" w:color="auto"/>
            <w:bottom w:val="none" w:sz="0" w:space="0" w:color="auto"/>
            <w:right w:val="none" w:sz="0" w:space="0" w:color="auto"/>
          </w:divBdr>
          <w:divsChild>
            <w:div w:id="1518541227">
              <w:marLeft w:val="0"/>
              <w:marRight w:val="0"/>
              <w:marTop w:val="0"/>
              <w:marBottom w:val="0"/>
              <w:divBdr>
                <w:top w:val="none" w:sz="0" w:space="0" w:color="auto"/>
                <w:left w:val="none" w:sz="0" w:space="0" w:color="auto"/>
                <w:bottom w:val="none" w:sz="0" w:space="0" w:color="auto"/>
                <w:right w:val="none" w:sz="0" w:space="0" w:color="auto"/>
              </w:divBdr>
              <w:divsChild>
                <w:div w:id="1187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945">
      <w:bodyDiv w:val="1"/>
      <w:marLeft w:val="0"/>
      <w:marRight w:val="0"/>
      <w:marTop w:val="0"/>
      <w:marBottom w:val="0"/>
      <w:divBdr>
        <w:top w:val="none" w:sz="0" w:space="0" w:color="auto"/>
        <w:left w:val="none" w:sz="0" w:space="0" w:color="auto"/>
        <w:bottom w:val="none" w:sz="0" w:space="0" w:color="auto"/>
        <w:right w:val="none" w:sz="0" w:space="0" w:color="auto"/>
      </w:divBdr>
    </w:div>
    <w:div w:id="1701004557">
      <w:bodyDiv w:val="1"/>
      <w:marLeft w:val="0"/>
      <w:marRight w:val="0"/>
      <w:marTop w:val="0"/>
      <w:marBottom w:val="0"/>
      <w:divBdr>
        <w:top w:val="none" w:sz="0" w:space="0" w:color="auto"/>
        <w:left w:val="none" w:sz="0" w:space="0" w:color="auto"/>
        <w:bottom w:val="none" w:sz="0" w:space="0" w:color="auto"/>
        <w:right w:val="none" w:sz="0" w:space="0" w:color="auto"/>
      </w:divBdr>
    </w:div>
    <w:div w:id="1717005555">
      <w:bodyDiv w:val="1"/>
      <w:marLeft w:val="0"/>
      <w:marRight w:val="0"/>
      <w:marTop w:val="0"/>
      <w:marBottom w:val="0"/>
      <w:divBdr>
        <w:top w:val="none" w:sz="0" w:space="0" w:color="auto"/>
        <w:left w:val="none" w:sz="0" w:space="0" w:color="auto"/>
        <w:bottom w:val="none" w:sz="0" w:space="0" w:color="auto"/>
        <w:right w:val="none" w:sz="0" w:space="0" w:color="auto"/>
      </w:divBdr>
    </w:div>
    <w:div w:id="1725517752">
      <w:bodyDiv w:val="1"/>
      <w:marLeft w:val="0"/>
      <w:marRight w:val="0"/>
      <w:marTop w:val="0"/>
      <w:marBottom w:val="0"/>
      <w:divBdr>
        <w:top w:val="none" w:sz="0" w:space="0" w:color="auto"/>
        <w:left w:val="none" w:sz="0" w:space="0" w:color="auto"/>
        <w:bottom w:val="none" w:sz="0" w:space="0" w:color="auto"/>
        <w:right w:val="none" w:sz="0" w:space="0" w:color="auto"/>
      </w:divBdr>
    </w:div>
    <w:div w:id="1727679056">
      <w:bodyDiv w:val="1"/>
      <w:marLeft w:val="0"/>
      <w:marRight w:val="0"/>
      <w:marTop w:val="0"/>
      <w:marBottom w:val="0"/>
      <w:divBdr>
        <w:top w:val="none" w:sz="0" w:space="0" w:color="auto"/>
        <w:left w:val="none" w:sz="0" w:space="0" w:color="auto"/>
        <w:bottom w:val="none" w:sz="0" w:space="0" w:color="auto"/>
        <w:right w:val="none" w:sz="0" w:space="0" w:color="auto"/>
      </w:divBdr>
      <w:divsChild>
        <w:div w:id="1450050299">
          <w:marLeft w:val="-150"/>
          <w:marRight w:val="-150"/>
          <w:marTop w:val="600"/>
          <w:marBottom w:val="0"/>
          <w:divBdr>
            <w:top w:val="none" w:sz="0" w:space="0" w:color="auto"/>
            <w:left w:val="none" w:sz="0" w:space="0" w:color="auto"/>
            <w:bottom w:val="none" w:sz="0" w:space="0" w:color="auto"/>
            <w:right w:val="none" w:sz="0" w:space="0" w:color="auto"/>
          </w:divBdr>
          <w:divsChild>
            <w:div w:id="1270119245">
              <w:marLeft w:val="0"/>
              <w:marRight w:val="0"/>
              <w:marTop w:val="0"/>
              <w:marBottom w:val="0"/>
              <w:divBdr>
                <w:top w:val="none" w:sz="0" w:space="0" w:color="auto"/>
                <w:left w:val="none" w:sz="0" w:space="0" w:color="auto"/>
                <w:bottom w:val="none" w:sz="0" w:space="0" w:color="auto"/>
                <w:right w:val="none" w:sz="0" w:space="0" w:color="auto"/>
              </w:divBdr>
              <w:divsChild>
                <w:div w:id="80106711">
                  <w:marLeft w:val="0"/>
                  <w:marRight w:val="0"/>
                  <w:marTop w:val="0"/>
                  <w:marBottom w:val="0"/>
                  <w:divBdr>
                    <w:top w:val="none" w:sz="0" w:space="0" w:color="auto"/>
                    <w:left w:val="none" w:sz="0" w:space="0" w:color="auto"/>
                    <w:bottom w:val="none" w:sz="0" w:space="0" w:color="auto"/>
                    <w:right w:val="none" w:sz="0" w:space="0" w:color="auto"/>
                  </w:divBdr>
                  <w:divsChild>
                    <w:div w:id="1454523120">
                      <w:marLeft w:val="0"/>
                      <w:marRight w:val="0"/>
                      <w:marTop w:val="0"/>
                      <w:marBottom w:val="0"/>
                      <w:divBdr>
                        <w:top w:val="none" w:sz="0" w:space="0" w:color="auto"/>
                        <w:left w:val="none" w:sz="0" w:space="0" w:color="auto"/>
                        <w:bottom w:val="none" w:sz="0" w:space="0" w:color="auto"/>
                        <w:right w:val="none" w:sz="0" w:space="0" w:color="auto"/>
                      </w:divBdr>
                      <w:divsChild>
                        <w:div w:id="999964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1467347">
      <w:bodyDiv w:val="1"/>
      <w:marLeft w:val="0"/>
      <w:marRight w:val="0"/>
      <w:marTop w:val="0"/>
      <w:marBottom w:val="0"/>
      <w:divBdr>
        <w:top w:val="none" w:sz="0" w:space="0" w:color="auto"/>
        <w:left w:val="none" w:sz="0" w:space="0" w:color="auto"/>
        <w:bottom w:val="none" w:sz="0" w:space="0" w:color="auto"/>
        <w:right w:val="none" w:sz="0" w:space="0" w:color="auto"/>
      </w:divBdr>
    </w:div>
    <w:div w:id="1824391525">
      <w:bodyDiv w:val="1"/>
      <w:marLeft w:val="0"/>
      <w:marRight w:val="0"/>
      <w:marTop w:val="0"/>
      <w:marBottom w:val="0"/>
      <w:divBdr>
        <w:top w:val="none" w:sz="0" w:space="0" w:color="auto"/>
        <w:left w:val="none" w:sz="0" w:space="0" w:color="auto"/>
        <w:bottom w:val="none" w:sz="0" w:space="0" w:color="auto"/>
        <w:right w:val="none" w:sz="0" w:space="0" w:color="auto"/>
      </w:divBdr>
    </w:div>
    <w:div w:id="1846241588">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924947551">
      <w:bodyDiv w:val="1"/>
      <w:marLeft w:val="0"/>
      <w:marRight w:val="0"/>
      <w:marTop w:val="0"/>
      <w:marBottom w:val="0"/>
      <w:divBdr>
        <w:top w:val="none" w:sz="0" w:space="0" w:color="auto"/>
        <w:left w:val="none" w:sz="0" w:space="0" w:color="auto"/>
        <w:bottom w:val="none" w:sz="0" w:space="0" w:color="auto"/>
        <w:right w:val="none" w:sz="0" w:space="0" w:color="auto"/>
      </w:divBdr>
      <w:divsChild>
        <w:div w:id="58095113">
          <w:marLeft w:val="0"/>
          <w:marRight w:val="0"/>
          <w:marTop w:val="0"/>
          <w:marBottom w:val="0"/>
          <w:divBdr>
            <w:top w:val="none" w:sz="0" w:space="0" w:color="auto"/>
            <w:left w:val="none" w:sz="0" w:space="0" w:color="auto"/>
            <w:bottom w:val="none" w:sz="0" w:space="0" w:color="auto"/>
            <w:right w:val="none" w:sz="0" w:space="0" w:color="auto"/>
          </w:divBdr>
          <w:divsChild>
            <w:div w:id="1958636321">
              <w:marLeft w:val="0"/>
              <w:marRight w:val="0"/>
              <w:marTop w:val="0"/>
              <w:marBottom w:val="450"/>
              <w:divBdr>
                <w:top w:val="none" w:sz="0" w:space="0" w:color="auto"/>
                <w:left w:val="none" w:sz="0" w:space="0" w:color="auto"/>
                <w:bottom w:val="none" w:sz="0" w:space="0" w:color="auto"/>
                <w:right w:val="none" w:sz="0" w:space="0" w:color="auto"/>
              </w:divBdr>
              <w:divsChild>
                <w:div w:id="997731591">
                  <w:marLeft w:val="0"/>
                  <w:marRight w:val="0"/>
                  <w:marTop w:val="0"/>
                  <w:marBottom w:val="0"/>
                  <w:divBdr>
                    <w:top w:val="none" w:sz="0" w:space="0" w:color="auto"/>
                    <w:left w:val="none" w:sz="0" w:space="0" w:color="auto"/>
                    <w:bottom w:val="none" w:sz="0" w:space="0" w:color="auto"/>
                    <w:right w:val="none" w:sz="0" w:space="0" w:color="auto"/>
                  </w:divBdr>
                  <w:divsChild>
                    <w:div w:id="79954132">
                      <w:marLeft w:val="0"/>
                      <w:marRight w:val="0"/>
                      <w:marTop w:val="0"/>
                      <w:marBottom w:val="0"/>
                      <w:divBdr>
                        <w:top w:val="none" w:sz="0" w:space="0" w:color="auto"/>
                        <w:left w:val="none" w:sz="0" w:space="0" w:color="auto"/>
                        <w:bottom w:val="none" w:sz="0" w:space="0" w:color="auto"/>
                        <w:right w:val="none" w:sz="0" w:space="0" w:color="auto"/>
                      </w:divBdr>
                      <w:divsChild>
                        <w:div w:id="1969239144">
                          <w:marLeft w:val="0"/>
                          <w:marRight w:val="0"/>
                          <w:marTop w:val="0"/>
                          <w:marBottom w:val="0"/>
                          <w:divBdr>
                            <w:top w:val="none" w:sz="0" w:space="0" w:color="auto"/>
                            <w:left w:val="none" w:sz="0" w:space="0" w:color="auto"/>
                            <w:bottom w:val="none" w:sz="0" w:space="0" w:color="auto"/>
                            <w:right w:val="none" w:sz="0" w:space="0" w:color="auto"/>
                          </w:divBdr>
                          <w:divsChild>
                            <w:div w:id="148719354">
                              <w:marLeft w:val="0"/>
                              <w:marRight w:val="0"/>
                              <w:marTop w:val="0"/>
                              <w:marBottom w:val="0"/>
                              <w:divBdr>
                                <w:top w:val="none" w:sz="0" w:space="0" w:color="auto"/>
                                <w:left w:val="none" w:sz="0" w:space="0" w:color="auto"/>
                                <w:bottom w:val="none" w:sz="0" w:space="0" w:color="auto"/>
                                <w:right w:val="none" w:sz="0" w:space="0" w:color="auto"/>
                              </w:divBdr>
                              <w:divsChild>
                                <w:div w:id="1607081352">
                                  <w:marLeft w:val="0"/>
                                  <w:marRight w:val="0"/>
                                  <w:marTop w:val="0"/>
                                  <w:marBottom w:val="0"/>
                                  <w:divBdr>
                                    <w:top w:val="none" w:sz="0" w:space="0" w:color="auto"/>
                                    <w:left w:val="none" w:sz="0" w:space="0" w:color="auto"/>
                                    <w:bottom w:val="none" w:sz="0" w:space="0" w:color="auto"/>
                                    <w:right w:val="none" w:sz="0" w:space="0" w:color="auto"/>
                                  </w:divBdr>
                                  <w:divsChild>
                                    <w:div w:id="1641957810">
                                      <w:marLeft w:val="0"/>
                                      <w:marRight w:val="0"/>
                                      <w:marTop w:val="0"/>
                                      <w:marBottom w:val="0"/>
                                      <w:divBdr>
                                        <w:top w:val="none" w:sz="0" w:space="0" w:color="auto"/>
                                        <w:left w:val="none" w:sz="0" w:space="0" w:color="auto"/>
                                        <w:bottom w:val="none" w:sz="0" w:space="0" w:color="auto"/>
                                        <w:right w:val="none" w:sz="0" w:space="0" w:color="auto"/>
                                      </w:divBdr>
                                      <w:divsChild>
                                        <w:div w:id="10612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15506">
      <w:bodyDiv w:val="1"/>
      <w:marLeft w:val="0"/>
      <w:marRight w:val="0"/>
      <w:marTop w:val="0"/>
      <w:marBottom w:val="0"/>
      <w:divBdr>
        <w:top w:val="none" w:sz="0" w:space="0" w:color="auto"/>
        <w:left w:val="none" w:sz="0" w:space="0" w:color="auto"/>
        <w:bottom w:val="none" w:sz="0" w:space="0" w:color="auto"/>
        <w:right w:val="none" w:sz="0" w:space="0" w:color="auto"/>
      </w:divBdr>
    </w:div>
    <w:div w:id="1941525143">
      <w:bodyDiv w:val="1"/>
      <w:marLeft w:val="0"/>
      <w:marRight w:val="0"/>
      <w:marTop w:val="0"/>
      <w:marBottom w:val="0"/>
      <w:divBdr>
        <w:top w:val="none" w:sz="0" w:space="0" w:color="auto"/>
        <w:left w:val="none" w:sz="0" w:space="0" w:color="auto"/>
        <w:bottom w:val="none" w:sz="0" w:space="0" w:color="auto"/>
        <w:right w:val="none" w:sz="0" w:space="0" w:color="auto"/>
      </w:divBdr>
    </w:div>
    <w:div w:id="1963877290">
      <w:bodyDiv w:val="1"/>
      <w:marLeft w:val="0"/>
      <w:marRight w:val="0"/>
      <w:marTop w:val="0"/>
      <w:marBottom w:val="0"/>
      <w:divBdr>
        <w:top w:val="none" w:sz="0" w:space="0" w:color="auto"/>
        <w:left w:val="none" w:sz="0" w:space="0" w:color="auto"/>
        <w:bottom w:val="none" w:sz="0" w:space="0" w:color="auto"/>
        <w:right w:val="none" w:sz="0" w:space="0" w:color="auto"/>
      </w:divBdr>
    </w:div>
    <w:div w:id="2031948389">
      <w:bodyDiv w:val="1"/>
      <w:marLeft w:val="0"/>
      <w:marRight w:val="0"/>
      <w:marTop w:val="0"/>
      <w:marBottom w:val="0"/>
      <w:divBdr>
        <w:top w:val="none" w:sz="0" w:space="0" w:color="auto"/>
        <w:left w:val="none" w:sz="0" w:space="0" w:color="auto"/>
        <w:bottom w:val="none" w:sz="0" w:space="0" w:color="auto"/>
        <w:right w:val="none" w:sz="0" w:space="0" w:color="auto"/>
      </w:divBdr>
    </w:div>
    <w:div w:id="2060662820">
      <w:bodyDiv w:val="1"/>
      <w:marLeft w:val="0"/>
      <w:marRight w:val="0"/>
      <w:marTop w:val="0"/>
      <w:marBottom w:val="0"/>
      <w:divBdr>
        <w:top w:val="none" w:sz="0" w:space="0" w:color="auto"/>
        <w:left w:val="none" w:sz="0" w:space="0" w:color="auto"/>
        <w:bottom w:val="none" w:sz="0" w:space="0" w:color="auto"/>
        <w:right w:val="none" w:sz="0" w:space="0" w:color="auto"/>
      </w:divBdr>
    </w:div>
    <w:div w:id="2091004086">
      <w:bodyDiv w:val="1"/>
      <w:marLeft w:val="0"/>
      <w:marRight w:val="0"/>
      <w:marTop w:val="0"/>
      <w:marBottom w:val="0"/>
      <w:divBdr>
        <w:top w:val="none" w:sz="0" w:space="0" w:color="auto"/>
        <w:left w:val="none" w:sz="0" w:space="0" w:color="auto"/>
        <w:bottom w:val="none" w:sz="0" w:space="0" w:color="auto"/>
        <w:right w:val="none" w:sz="0" w:space="0" w:color="auto"/>
      </w:divBdr>
    </w:div>
    <w:div w:id="2123264575">
      <w:bodyDiv w:val="1"/>
      <w:marLeft w:val="0"/>
      <w:marRight w:val="0"/>
      <w:marTop w:val="0"/>
      <w:marBottom w:val="0"/>
      <w:divBdr>
        <w:top w:val="none" w:sz="0" w:space="0" w:color="auto"/>
        <w:left w:val="none" w:sz="0" w:space="0" w:color="auto"/>
        <w:bottom w:val="none" w:sz="0" w:space="0" w:color="auto"/>
        <w:right w:val="none" w:sz="0" w:space="0" w:color="auto"/>
      </w:divBdr>
    </w:div>
    <w:div w:id="21342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center.wested.org/resource/mindfulness-in-education-an-approach-to-cultivating-self-awareness-that-can-bolster-kids-learning/" TargetMode="External"/><Relationship Id="rId18" Type="http://schemas.openxmlformats.org/officeDocument/2006/relationships/hyperlink" Target="https://challengingbehavior.cbcs.usf.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afesupportivelearning.ed.gov/creating-safe-and-respectful-environment-our-nations-classrooms" TargetMode="External"/><Relationship Id="rId17" Type="http://schemas.openxmlformats.org/officeDocument/2006/relationships/hyperlink" Target="https://www.pbis.org/" TargetMode="External"/><Relationship Id="rId2" Type="http://schemas.openxmlformats.org/officeDocument/2006/relationships/customXml" Target="../customXml/item2.xml"/><Relationship Id="rId16" Type="http://schemas.openxmlformats.org/officeDocument/2006/relationships/hyperlink" Target="https://oese.ed.gov/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supportivelearning.ed.gov/school-climate-improvement" TargetMode="External"/><Relationship Id="rId5" Type="http://schemas.openxmlformats.org/officeDocument/2006/relationships/numbering" Target="numbering.xml"/><Relationship Id="rId15" Type="http://schemas.openxmlformats.org/officeDocument/2006/relationships/hyperlink" Target="https://www.pbis.org/resource/supporting-students-with-disabilities-at-school-and-home-a-guide-for-teachers-to-support-families-and-students" TargetMode="External"/><Relationship Id="rId10" Type="http://schemas.openxmlformats.org/officeDocument/2006/relationships/endnotes" Target="endnotes.xml"/><Relationship Id="rId19" Type="http://schemas.openxmlformats.org/officeDocument/2006/relationships/hyperlink" Target="https://ies.ed.gov/ncee/edlabs/project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is.org/resource/returning-to-school-during-and-after-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bb113b1cbbf3cb55b0d54d672a7a7e7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ddf4efb004d6f46fabac13028099cb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4E60B-D362-4502-89C8-4718CAD37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4494E-CAA7-4F72-869B-654FFBE4A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43D39-D6F8-45AA-8CA4-AC4AB899C958}">
  <ds:schemaRefs>
    <ds:schemaRef ds:uri="http://schemas.openxmlformats.org/officeDocument/2006/bibliography"/>
  </ds:schemaRefs>
</ds:datastoreItem>
</file>

<file path=customXml/itemProps4.xml><?xml version="1.0" encoding="utf-8"?>
<ds:datastoreItem xmlns:ds="http://schemas.openxmlformats.org/officeDocument/2006/customXml" ds:itemID="{541C81DA-82A3-48CB-9391-4E84385E1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Deysson, Sandra</dc:creator>
  <cp:keywords/>
  <dc:description/>
  <cp:lastModifiedBy>Honeysett, Adam</cp:lastModifiedBy>
  <cp:revision>6</cp:revision>
  <dcterms:created xsi:type="dcterms:W3CDTF">2020-11-03T14:42:00Z</dcterms:created>
  <dcterms:modified xsi:type="dcterms:W3CDTF">2020-11-03T14:45:00Z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